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BB" w:rsidRPr="00C61467" w:rsidRDefault="004A29BB" w:rsidP="004A29BB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bookmarkStart w:id="0" w:name="_GoBack"/>
      <w:bookmarkEnd w:id="0"/>
      <w:r w:rsidRPr="00C61467">
        <w:rPr>
          <w:rFonts w:ascii="Arial" w:hAnsi="Arial" w:cs="Arial"/>
          <w:noProof/>
          <w:spacing w:val="-3"/>
          <w:sz w:val="24"/>
          <w:szCs w:val="24"/>
          <w:lang w:eastAsia="hr-HR"/>
        </w:rPr>
        <w:drawing>
          <wp:inline distT="0" distB="0" distL="0" distR="0" wp14:anchorId="73C50064" wp14:editId="67ACFC74">
            <wp:extent cx="428625" cy="5619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48" t="-1007" r="-848" b="-1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9BB" w:rsidRPr="00C61467" w:rsidRDefault="004A29BB" w:rsidP="004A29BB">
      <w:pPr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C61467">
        <w:rPr>
          <w:rFonts w:ascii="Arial" w:hAnsi="Arial" w:cs="Arial"/>
          <w:spacing w:val="-3"/>
          <w:sz w:val="24"/>
          <w:szCs w:val="24"/>
        </w:rPr>
        <w:t>REPUBLIKA  HRVATSKA</w:t>
      </w:r>
    </w:p>
    <w:p w:rsidR="004A29BB" w:rsidRPr="00C61467" w:rsidRDefault="004A29BB" w:rsidP="004A29BB">
      <w:pPr>
        <w:suppressAutoHyphens/>
        <w:spacing w:after="0" w:line="240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C61467">
        <w:rPr>
          <w:rFonts w:ascii="Arial" w:hAnsi="Arial" w:cs="Arial"/>
          <w:spacing w:val="-3"/>
          <w:sz w:val="24"/>
          <w:szCs w:val="24"/>
        </w:rPr>
        <w:t>MINISTARSTVO UNUTARNJIH POSLOVA</w:t>
      </w:r>
    </w:p>
    <w:p w:rsidR="004A29BB" w:rsidRPr="00C61467" w:rsidRDefault="004A29BB" w:rsidP="00E01D2C">
      <w:pPr>
        <w:suppressAutoHyphens/>
        <w:spacing w:after="0" w:line="240" w:lineRule="auto"/>
        <w:ind w:left="-993" w:firstLine="993"/>
        <w:jc w:val="center"/>
        <w:rPr>
          <w:rFonts w:ascii="Arial" w:hAnsi="Arial" w:cs="Arial"/>
          <w:b/>
          <w:spacing w:val="-3"/>
          <w:sz w:val="24"/>
          <w:szCs w:val="24"/>
        </w:rPr>
      </w:pPr>
      <w:r w:rsidRPr="00C61467">
        <w:rPr>
          <w:rFonts w:ascii="Arial" w:hAnsi="Arial" w:cs="Arial"/>
          <w:b/>
          <w:spacing w:val="-3"/>
          <w:sz w:val="24"/>
          <w:szCs w:val="24"/>
        </w:rPr>
        <w:t xml:space="preserve">POLICIJSKA UPRAVA </w:t>
      </w:r>
      <w:r w:rsidR="00E01D2C" w:rsidRPr="00C61467">
        <w:rPr>
          <w:rFonts w:ascii="Arial" w:hAnsi="Arial" w:cs="Arial"/>
          <w:b/>
          <w:spacing w:val="-3"/>
          <w:sz w:val="24"/>
          <w:szCs w:val="24"/>
        </w:rPr>
        <w:t>KOPRIVNIČKO-KRIŽEVAČK</w:t>
      </w:r>
      <w:r w:rsidR="00702335" w:rsidRPr="00C61467">
        <w:rPr>
          <w:rFonts w:ascii="Arial" w:hAnsi="Arial" w:cs="Arial"/>
          <w:b/>
          <w:spacing w:val="-3"/>
          <w:sz w:val="24"/>
          <w:szCs w:val="24"/>
        </w:rPr>
        <w:t>A</w:t>
      </w:r>
    </w:p>
    <w:p w:rsidR="004A29BB" w:rsidRDefault="004A29BB" w:rsidP="004A29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36A76" w:rsidRPr="00C61467" w:rsidRDefault="00336A76" w:rsidP="004A29B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854DC" w:rsidRPr="00C61467" w:rsidRDefault="00B854DC" w:rsidP="00B854D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61467">
        <w:rPr>
          <w:rFonts w:ascii="Arial" w:hAnsi="Arial" w:cs="Arial"/>
          <w:sz w:val="24"/>
          <w:szCs w:val="24"/>
        </w:rPr>
        <w:t xml:space="preserve">Komisija za provedbu </w:t>
      </w:r>
      <w:r w:rsidR="00C64DC5">
        <w:rPr>
          <w:rFonts w:ascii="Arial" w:hAnsi="Arial" w:cs="Arial"/>
          <w:sz w:val="24"/>
          <w:szCs w:val="24"/>
        </w:rPr>
        <w:t>javnog natječaj</w:t>
      </w:r>
      <w:r w:rsidR="00CD03DB" w:rsidRPr="00C61467">
        <w:rPr>
          <w:rFonts w:ascii="Arial" w:hAnsi="Arial" w:cs="Arial"/>
          <w:sz w:val="24"/>
          <w:szCs w:val="24"/>
        </w:rPr>
        <w:t>a za prijam u državnu službu</w:t>
      </w:r>
      <w:r w:rsidRPr="00C61467">
        <w:rPr>
          <w:rFonts w:ascii="Arial" w:hAnsi="Arial" w:cs="Arial"/>
          <w:sz w:val="24"/>
          <w:szCs w:val="24"/>
        </w:rPr>
        <w:t xml:space="preserve"> </w:t>
      </w:r>
      <w:r w:rsidR="00807447">
        <w:rPr>
          <w:rFonts w:ascii="Arial" w:hAnsi="Arial" w:cs="Arial"/>
          <w:sz w:val="24"/>
          <w:szCs w:val="24"/>
        </w:rPr>
        <w:t>vježbenika</w:t>
      </w:r>
      <w:r w:rsidR="00CD03DB" w:rsidRPr="00C61467">
        <w:rPr>
          <w:rFonts w:ascii="Arial" w:hAnsi="Arial" w:cs="Arial"/>
          <w:sz w:val="24"/>
          <w:szCs w:val="24"/>
        </w:rPr>
        <w:t xml:space="preserve"> na </w:t>
      </w:r>
      <w:r w:rsidR="00C61467" w:rsidRPr="00C61467">
        <w:rPr>
          <w:rFonts w:ascii="Arial" w:hAnsi="Arial" w:cs="Arial"/>
          <w:sz w:val="24"/>
          <w:szCs w:val="24"/>
        </w:rPr>
        <w:t>ne</w:t>
      </w:r>
      <w:r w:rsidR="00807447">
        <w:rPr>
          <w:rFonts w:ascii="Arial" w:hAnsi="Arial" w:cs="Arial"/>
          <w:sz w:val="24"/>
          <w:szCs w:val="24"/>
        </w:rPr>
        <w:t>određeno vrijeme</w:t>
      </w:r>
      <w:r w:rsidRPr="00C61467">
        <w:rPr>
          <w:rFonts w:ascii="Arial" w:hAnsi="Arial" w:cs="Arial"/>
          <w:sz w:val="24"/>
          <w:szCs w:val="24"/>
        </w:rPr>
        <w:t xml:space="preserve"> u</w:t>
      </w:r>
      <w:r w:rsidR="00E01D2C" w:rsidRPr="00C61467">
        <w:rPr>
          <w:rFonts w:ascii="Arial" w:hAnsi="Arial" w:cs="Arial"/>
          <w:sz w:val="24"/>
          <w:szCs w:val="24"/>
        </w:rPr>
        <w:t xml:space="preserve"> </w:t>
      </w:r>
      <w:r w:rsidRPr="00C61467">
        <w:rPr>
          <w:rFonts w:ascii="Arial" w:hAnsi="Arial" w:cs="Arial"/>
          <w:sz w:val="24"/>
          <w:szCs w:val="24"/>
        </w:rPr>
        <w:t xml:space="preserve">Ministarstvo unutarnjih poslova, Policijsku upravu </w:t>
      </w:r>
      <w:r w:rsidR="00E01D2C" w:rsidRPr="00C61467">
        <w:rPr>
          <w:rFonts w:ascii="Arial" w:hAnsi="Arial" w:cs="Arial"/>
          <w:sz w:val="24"/>
          <w:szCs w:val="24"/>
        </w:rPr>
        <w:t>koprivničko-križevačku</w:t>
      </w:r>
      <w:r w:rsidR="00587E96" w:rsidRPr="00C61467">
        <w:rPr>
          <w:rFonts w:ascii="Arial" w:hAnsi="Arial" w:cs="Arial"/>
          <w:sz w:val="24"/>
          <w:szCs w:val="24"/>
        </w:rPr>
        <w:t>, objavljuje</w:t>
      </w:r>
    </w:p>
    <w:p w:rsidR="00B854DC" w:rsidRDefault="00B854DC" w:rsidP="004A29BB">
      <w:pPr>
        <w:jc w:val="center"/>
        <w:rPr>
          <w:rFonts w:ascii="Arial" w:hAnsi="Arial" w:cs="Arial"/>
          <w:sz w:val="24"/>
          <w:szCs w:val="24"/>
        </w:rPr>
      </w:pPr>
    </w:p>
    <w:p w:rsidR="00336A76" w:rsidRPr="00C61467" w:rsidRDefault="00336A76" w:rsidP="004A29BB">
      <w:pPr>
        <w:jc w:val="center"/>
        <w:rPr>
          <w:rFonts w:ascii="Arial" w:hAnsi="Arial" w:cs="Arial"/>
          <w:sz w:val="24"/>
          <w:szCs w:val="24"/>
        </w:rPr>
      </w:pPr>
    </w:p>
    <w:p w:rsidR="00664E61" w:rsidRPr="00C61467" w:rsidRDefault="00CD03DB" w:rsidP="00587E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1467">
        <w:rPr>
          <w:rFonts w:ascii="Arial" w:hAnsi="Arial" w:cs="Arial"/>
          <w:b/>
          <w:sz w:val="24"/>
          <w:szCs w:val="24"/>
        </w:rPr>
        <w:t xml:space="preserve">OBAVIJEST I UPUTE KANDIDATIMA O PROVEDBI POSTUPKA </w:t>
      </w:r>
    </w:p>
    <w:p w:rsidR="004A29BB" w:rsidRPr="00C61467" w:rsidRDefault="00CD03DB" w:rsidP="00587E9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61467">
        <w:rPr>
          <w:rFonts w:ascii="Arial" w:hAnsi="Arial" w:cs="Arial"/>
          <w:b/>
          <w:sz w:val="24"/>
          <w:szCs w:val="24"/>
        </w:rPr>
        <w:t>TESTIRANJA</w:t>
      </w:r>
      <w:r w:rsidR="00664E61" w:rsidRPr="00C61467">
        <w:rPr>
          <w:rFonts w:ascii="Arial" w:hAnsi="Arial" w:cs="Arial"/>
          <w:b/>
          <w:sz w:val="24"/>
          <w:szCs w:val="24"/>
        </w:rPr>
        <w:t xml:space="preserve"> I RAZGOVORA (INTERVJUA)</w:t>
      </w:r>
    </w:p>
    <w:p w:rsidR="00B854DC" w:rsidRPr="00C61467" w:rsidRDefault="00B854DC" w:rsidP="00587E96">
      <w:pPr>
        <w:jc w:val="center"/>
        <w:rPr>
          <w:rFonts w:ascii="Arial" w:hAnsi="Arial" w:cs="Arial"/>
          <w:b/>
          <w:sz w:val="24"/>
          <w:szCs w:val="24"/>
        </w:rPr>
      </w:pPr>
    </w:p>
    <w:p w:rsidR="004A29BB" w:rsidRPr="00C61467" w:rsidRDefault="00CD03DB" w:rsidP="00CD03DB">
      <w:pPr>
        <w:jc w:val="both"/>
        <w:rPr>
          <w:rFonts w:ascii="Arial" w:hAnsi="Arial" w:cs="Arial"/>
          <w:sz w:val="24"/>
          <w:szCs w:val="24"/>
        </w:rPr>
      </w:pPr>
      <w:r w:rsidRPr="00C61467">
        <w:rPr>
          <w:rFonts w:ascii="Arial" w:hAnsi="Arial" w:cs="Arial"/>
          <w:sz w:val="24"/>
          <w:szCs w:val="24"/>
        </w:rPr>
        <w:t>Za radn</w:t>
      </w:r>
      <w:r w:rsidR="00807447">
        <w:rPr>
          <w:rFonts w:ascii="Arial" w:hAnsi="Arial" w:cs="Arial"/>
          <w:sz w:val="24"/>
          <w:szCs w:val="24"/>
        </w:rPr>
        <w:t>a</w:t>
      </w:r>
      <w:r w:rsidRPr="00C61467">
        <w:rPr>
          <w:rFonts w:ascii="Arial" w:hAnsi="Arial" w:cs="Arial"/>
          <w:sz w:val="24"/>
          <w:szCs w:val="24"/>
        </w:rPr>
        <w:t xml:space="preserve"> mjest</w:t>
      </w:r>
      <w:r w:rsidR="00807447">
        <w:rPr>
          <w:rFonts w:ascii="Arial" w:hAnsi="Arial" w:cs="Arial"/>
          <w:sz w:val="24"/>
          <w:szCs w:val="24"/>
        </w:rPr>
        <w:t>a</w:t>
      </w:r>
      <w:r w:rsidRPr="00C61467">
        <w:rPr>
          <w:rFonts w:ascii="Arial" w:hAnsi="Arial" w:cs="Arial"/>
          <w:sz w:val="24"/>
          <w:szCs w:val="24"/>
        </w:rPr>
        <w:t>:</w:t>
      </w:r>
    </w:p>
    <w:p w:rsidR="00E01D2C" w:rsidRPr="00C61467" w:rsidRDefault="00C61467" w:rsidP="00B854DC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C61467">
        <w:rPr>
          <w:color w:val="auto"/>
        </w:rPr>
        <w:t>SLUŽBA ZAJEDNIČKIH I UPRAVNIH POSLOVA, ODJEL ZA UPRAVNE POSLOVE</w:t>
      </w:r>
    </w:p>
    <w:p w:rsidR="006F1462" w:rsidRDefault="00C61467" w:rsidP="00C61467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C61467">
        <w:rPr>
          <w:color w:val="auto"/>
        </w:rPr>
        <w:t>viši upravni referent/</w:t>
      </w:r>
      <w:proofErr w:type="spellStart"/>
      <w:r w:rsidRPr="00C61467">
        <w:rPr>
          <w:color w:val="auto"/>
        </w:rPr>
        <w:t>ica</w:t>
      </w:r>
      <w:proofErr w:type="spellEnd"/>
      <w:r w:rsidR="00E01D2C" w:rsidRPr="00C61467">
        <w:rPr>
          <w:color w:val="auto"/>
        </w:rPr>
        <w:t xml:space="preserve"> – </w:t>
      </w:r>
      <w:r w:rsidR="00807447">
        <w:rPr>
          <w:color w:val="auto"/>
        </w:rPr>
        <w:t>vježbenik -</w:t>
      </w:r>
      <w:r w:rsidR="00E01D2C" w:rsidRPr="00C61467">
        <w:rPr>
          <w:color w:val="auto"/>
        </w:rPr>
        <w:t>1 izvršitelj</w:t>
      </w:r>
      <w:r w:rsidR="00D17E67" w:rsidRPr="00C61467">
        <w:rPr>
          <w:color w:val="auto"/>
        </w:rPr>
        <w:t xml:space="preserve"> –</w:t>
      </w:r>
    </w:p>
    <w:p w:rsidR="00807447" w:rsidRPr="00C61467" w:rsidRDefault="00807447" w:rsidP="00C61467">
      <w:pPr>
        <w:pStyle w:val="Default"/>
        <w:numPr>
          <w:ilvl w:val="0"/>
          <w:numId w:val="10"/>
        </w:numPr>
        <w:jc w:val="both"/>
        <w:rPr>
          <w:color w:val="auto"/>
        </w:rPr>
      </w:pPr>
    </w:p>
    <w:p w:rsidR="00CD03DB" w:rsidRDefault="00807447" w:rsidP="00807447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POLICIJSKA POSTAJA ĐURĐEVAC</w:t>
      </w:r>
    </w:p>
    <w:p w:rsidR="00807447" w:rsidRPr="00C61467" w:rsidRDefault="00807447" w:rsidP="00807447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C61467">
        <w:rPr>
          <w:color w:val="auto"/>
        </w:rPr>
        <w:t>upravni referent/</w:t>
      </w:r>
      <w:proofErr w:type="spellStart"/>
      <w:r w:rsidRPr="00C61467">
        <w:rPr>
          <w:color w:val="auto"/>
        </w:rPr>
        <w:t>ica</w:t>
      </w:r>
      <w:proofErr w:type="spellEnd"/>
      <w:r w:rsidRPr="00C61467">
        <w:rPr>
          <w:color w:val="auto"/>
        </w:rPr>
        <w:t xml:space="preserve"> – </w:t>
      </w:r>
      <w:r>
        <w:rPr>
          <w:color w:val="auto"/>
        </w:rPr>
        <w:t>vježbenik -</w:t>
      </w:r>
      <w:r w:rsidRPr="00C61467">
        <w:rPr>
          <w:color w:val="auto"/>
        </w:rPr>
        <w:t>1 izvršitelj –</w:t>
      </w:r>
    </w:p>
    <w:p w:rsidR="00807447" w:rsidRDefault="00807447" w:rsidP="00807447">
      <w:pPr>
        <w:pStyle w:val="Default"/>
        <w:jc w:val="both"/>
        <w:rPr>
          <w:color w:val="auto"/>
        </w:rPr>
      </w:pPr>
    </w:p>
    <w:p w:rsidR="00807447" w:rsidRDefault="00807447" w:rsidP="00807447">
      <w:pPr>
        <w:pStyle w:val="Default"/>
        <w:numPr>
          <w:ilvl w:val="0"/>
          <w:numId w:val="5"/>
        </w:numPr>
        <w:jc w:val="both"/>
        <w:rPr>
          <w:color w:val="auto"/>
        </w:rPr>
      </w:pPr>
      <w:r>
        <w:rPr>
          <w:color w:val="auto"/>
        </w:rPr>
        <w:t>POLICIJSKA POSTAJA KRIŽEVCI</w:t>
      </w:r>
    </w:p>
    <w:p w:rsidR="00807447" w:rsidRPr="00C61467" w:rsidRDefault="00807447" w:rsidP="00807447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C61467">
        <w:rPr>
          <w:color w:val="auto"/>
        </w:rPr>
        <w:t>viši upravni referent/</w:t>
      </w:r>
      <w:proofErr w:type="spellStart"/>
      <w:r w:rsidRPr="00C61467">
        <w:rPr>
          <w:color w:val="auto"/>
        </w:rPr>
        <w:t>ica</w:t>
      </w:r>
      <w:proofErr w:type="spellEnd"/>
      <w:r w:rsidRPr="00C61467">
        <w:rPr>
          <w:color w:val="auto"/>
        </w:rPr>
        <w:t xml:space="preserve"> – </w:t>
      </w:r>
      <w:r>
        <w:rPr>
          <w:color w:val="auto"/>
        </w:rPr>
        <w:t>vježbenik -</w:t>
      </w:r>
      <w:r w:rsidRPr="00C61467">
        <w:rPr>
          <w:color w:val="auto"/>
        </w:rPr>
        <w:t>1 izvršitelj –</w:t>
      </w:r>
    </w:p>
    <w:p w:rsidR="00807447" w:rsidRPr="00C61467" w:rsidRDefault="00807447" w:rsidP="00807447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C61467">
        <w:rPr>
          <w:color w:val="auto"/>
        </w:rPr>
        <w:t>upravni referent/</w:t>
      </w:r>
      <w:proofErr w:type="spellStart"/>
      <w:r w:rsidRPr="00C61467">
        <w:rPr>
          <w:color w:val="auto"/>
        </w:rPr>
        <w:t>ica</w:t>
      </w:r>
      <w:proofErr w:type="spellEnd"/>
      <w:r w:rsidRPr="00C61467">
        <w:rPr>
          <w:color w:val="auto"/>
        </w:rPr>
        <w:t xml:space="preserve"> – </w:t>
      </w:r>
      <w:r>
        <w:rPr>
          <w:color w:val="auto"/>
        </w:rPr>
        <w:t>vježbenik -</w:t>
      </w:r>
      <w:r w:rsidRPr="00C61467">
        <w:rPr>
          <w:color w:val="auto"/>
        </w:rPr>
        <w:t>1 izvršitelj –</w:t>
      </w:r>
    </w:p>
    <w:p w:rsidR="00807447" w:rsidRDefault="00807447" w:rsidP="00807447">
      <w:pPr>
        <w:pStyle w:val="Default"/>
        <w:jc w:val="both"/>
        <w:rPr>
          <w:color w:val="auto"/>
        </w:rPr>
      </w:pPr>
    </w:p>
    <w:p w:rsidR="00807447" w:rsidRPr="00C61467" w:rsidRDefault="00807447" w:rsidP="00807447">
      <w:pPr>
        <w:pStyle w:val="Default"/>
        <w:jc w:val="both"/>
        <w:rPr>
          <w:color w:val="auto"/>
        </w:rPr>
      </w:pPr>
    </w:p>
    <w:p w:rsidR="00CD03DB" w:rsidRPr="00C61467" w:rsidRDefault="00CD03DB" w:rsidP="00FF37F3">
      <w:pPr>
        <w:pStyle w:val="Default"/>
        <w:jc w:val="both"/>
        <w:rPr>
          <w:color w:val="auto"/>
        </w:rPr>
      </w:pPr>
      <w:r w:rsidRPr="00C61467">
        <w:rPr>
          <w:color w:val="auto"/>
        </w:rPr>
        <w:t>VRIJEME I MJESTO ODRŽAVANJA TESTIRANJA KANDIDATA</w:t>
      </w:r>
    </w:p>
    <w:p w:rsidR="00CD03DB" w:rsidRPr="00C61467" w:rsidRDefault="00CD03DB" w:rsidP="00FF37F3">
      <w:pPr>
        <w:pStyle w:val="Default"/>
        <w:jc w:val="both"/>
        <w:rPr>
          <w:color w:val="auto"/>
        </w:rPr>
      </w:pPr>
    </w:p>
    <w:p w:rsidR="00CD03DB" w:rsidRPr="00C61467" w:rsidRDefault="00CD03DB" w:rsidP="00702335">
      <w:pPr>
        <w:pStyle w:val="Default"/>
        <w:ind w:firstLine="708"/>
        <w:jc w:val="both"/>
        <w:rPr>
          <w:color w:val="auto"/>
        </w:rPr>
      </w:pPr>
      <w:r w:rsidRPr="00C61467">
        <w:rPr>
          <w:color w:val="auto"/>
        </w:rPr>
        <w:t xml:space="preserve">Pozivamo na testiranje kandidate/kinje koji su podnijeli pravodobne i potpune prijave te ispunjavaju propisane i u </w:t>
      </w:r>
      <w:r w:rsidR="00C61467" w:rsidRPr="00C61467">
        <w:rPr>
          <w:color w:val="auto"/>
        </w:rPr>
        <w:t>javnom natječaju</w:t>
      </w:r>
      <w:r w:rsidRPr="00C61467">
        <w:rPr>
          <w:color w:val="auto"/>
        </w:rPr>
        <w:t xml:space="preserve"> objavljene uvjete, koje će se održati u prostorijama:</w:t>
      </w:r>
    </w:p>
    <w:p w:rsidR="002A3FA2" w:rsidRPr="00C61467" w:rsidRDefault="002A3FA2" w:rsidP="00702335">
      <w:pPr>
        <w:pStyle w:val="Default"/>
        <w:ind w:firstLine="708"/>
        <w:jc w:val="both"/>
        <w:rPr>
          <w:color w:val="auto"/>
        </w:rPr>
      </w:pPr>
    </w:p>
    <w:p w:rsidR="008E1E25" w:rsidRDefault="00CD03DB" w:rsidP="00270745">
      <w:pPr>
        <w:pStyle w:val="Default"/>
        <w:ind w:firstLine="708"/>
        <w:jc w:val="both"/>
        <w:rPr>
          <w:rFonts w:eastAsia="Times New Roman"/>
          <w:b/>
          <w:bCs/>
          <w:color w:val="auto"/>
          <w:lang w:eastAsia="hr-HR"/>
        </w:rPr>
      </w:pPr>
      <w:r w:rsidRPr="00C61467">
        <w:rPr>
          <w:rFonts w:eastAsia="Times New Roman"/>
          <w:b/>
          <w:bCs/>
          <w:color w:val="auto"/>
          <w:lang w:eastAsia="hr-HR"/>
        </w:rPr>
        <w:t>Policijske</w:t>
      </w:r>
      <w:r w:rsidR="00E01D2C" w:rsidRPr="00C61467">
        <w:rPr>
          <w:rFonts w:eastAsia="Times New Roman"/>
          <w:b/>
          <w:bCs/>
          <w:color w:val="auto"/>
          <w:lang w:eastAsia="hr-HR"/>
        </w:rPr>
        <w:t xml:space="preserve"> uprav</w:t>
      </w:r>
      <w:r w:rsidRPr="00C61467">
        <w:rPr>
          <w:rFonts w:eastAsia="Times New Roman"/>
          <w:b/>
          <w:bCs/>
          <w:color w:val="auto"/>
          <w:lang w:eastAsia="hr-HR"/>
        </w:rPr>
        <w:t>e</w:t>
      </w:r>
      <w:r w:rsidR="00E01D2C" w:rsidRPr="00C61467">
        <w:rPr>
          <w:rFonts w:eastAsia="Times New Roman"/>
          <w:b/>
          <w:bCs/>
          <w:color w:val="auto"/>
          <w:lang w:eastAsia="hr-HR"/>
        </w:rPr>
        <w:t xml:space="preserve"> koprivničko-križevačk</w:t>
      </w:r>
      <w:r w:rsidRPr="00C61467">
        <w:rPr>
          <w:rFonts w:eastAsia="Times New Roman"/>
          <w:b/>
          <w:bCs/>
          <w:color w:val="auto"/>
          <w:lang w:eastAsia="hr-HR"/>
        </w:rPr>
        <w:t>e</w:t>
      </w:r>
      <w:r w:rsidR="00E01D2C" w:rsidRPr="00C61467">
        <w:rPr>
          <w:rFonts w:eastAsia="Times New Roman"/>
          <w:b/>
          <w:bCs/>
          <w:color w:val="auto"/>
          <w:lang w:eastAsia="hr-HR"/>
        </w:rPr>
        <w:t>, Koprivnica, Trg Eugena Kumičića 18</w:t>
      </w:r>
      <w:r w:rsidRPr="00C61467">
        <w:rPr>
          <w:rFonts w:eastAsia="Times New Roman"/>
          <w:b/>
          <w:bCs/>
          <w:color w:val="auto"/>
          <w:lang w:eastAsia="hr-HR"/>
        </w:rPr>
        <w:t xml:space="preserve">, </w:t>
      </w:r>
      <w:r w:rsidR="00664E61" w:rsidRPr="00C61467">
        <w:rPr>
          <w:rFonts w:eastAsia="Times New Roman"/>
          <w:b/>
          <w:bCs/>
          <w:color w:val="auto"/>
          <w:lang w:eastAsia="hr-HR"/>
        </w:rPr>
        <w:t xml:space="preserve">dana </w:t>
      </w:r>
      <w:r w:rsidR="003D04FD">
        <w:rPr>
          <w:rFonts w:eastAsia="Times New Roman"/>
          <w:b/>
          <w:bCs/>
          <w:color w:val="auto"/>
          <w:lang w:eastAsia="hr-HR"/>
        </w:rPr>
        <w:t>13</w:t>
      </w:r>
      <w:r w:rsidRPr="00C61467">
        <w:rPr>
          <w:rFonts w:eastAsia="Times New Roman"/>
          <w:b/>
          <w:bCs/>
          <w:color w:val="auto"/>
          <w:lang w:eastAsia="hr-HR"/>
        </w:rPr>
        <w:t>.</w:t>
      </w:r>
      <w:r w:rsidR="00664E61" w:rsidRPr="00C61467">
        <w:rPr>
          <w:rFonts w:eastAsia="Times New Roman"/>
          <w:b/>
          <w:bCs/>
          <w:color w:val="auto"/>
          <w:lang w:eastAsia="hr-HR"/>
        </w:rPr>
        <w:t xml:space="preserve"> </w:t>
      </w:r>
      <w:r w:rsidR="00807447">
        <w:rPr>
          <w:rFonts w:eastAsia="Times New Roman"/>
          <w:b/>
          <w:bCs/>
          <w:color w:val="auto"/>
          <w:lang w:eastAsia="hr-HR"/>
        </w:rPr>
        <w:t>lipnja</w:t>
      </w:r>
      <w:r w:rsidR="00664E61" w:rsidRPr="00C61467">
        <w:rPr>
          <w:rFonts w:eastAsia="Times New Roman"/>
          <w:b/>
          <w:bCs/>
          <w:color w:val="auto"/>
          <w:lang w:eastAsia="hr-HR"/>
        </w:rPr>
        <w:t xml:space="preserve"> </w:t>
      </w:r>
      <w:r w:rsidR="002A3FA2" w:rsidRPr="00C61467">
        <w:rPr>
          <w:rFonts w:eastAsia="Times New Roman"/>
          <w:b/>
          <w:bCs/>
          <w:color w:val="auto"/>
          <w:lang w:eastAsia="hr-HR"/>
        </w:rPr>
        <w:t>202</w:t>
      </w:r>
      <w:r w:rsidR="00807447">
        <w:rPr>
          <w:rFonts w:eastAsia="Times New Roman"/>
          <w:b/>
          <w:bCs/>
          <w:color w:val="auto"/>
          <w:lang w:eastAsia="hr-HR"/>
        </w:rPr>
        <w:t>3.</w:t>
      </w:r>
      <w:r w:rsidR="002A3FA2" w:rsidRPr="00C61467">
        <w:rPr>
          <w:rFonts w:eastAsia="Times New Roman"/>
          <w:b/>
          <w:bCs/>
          <w:color w:val="auto"/>
          <w:lang w:eastAsia="hr-HR"/>
        </w:rPr>
        <w:t xml:space="preserve"> godine </w:t>
      </w:r>
      <w:r w:rsidR="00664E61" w:rsidRPr="00C61467">
        <w:rPr>
          <w:rFonts w:eastAsia="Times New Roman"/>
          <w:b/>
          <w:bCs/>
          <w:color w:val="auto"/>
          <w:lang w:eastAsia="hr-HR"/>
        </w:rPr>
        <w:t xml:space="preserve"> (</w:t>
      </w:r>
      <w:r w:rsidR="003D04FD">
        <w:rPr>
          <w:rFonts w:eastAsia="Times New Roman"/>
          <w:b/>
          <w:bCs/>
          <w:color w:val="auto"/>
          <w:lang w:eastAsia="hr-HR"/>
        </w:rPr>
        <w:t>utorak</w:t>
      </w:r>
      <w:r w:rsidR="00664E61" w:rsidRPr="00C61467">
        <w:rPr>
          <w:rFonts w:eastAsia="Times New Roman"/>
          <w:b/>
          <w:bCs/>
          <w:color w:val="auto"/>
          <w:lang w:eastAsia="hr-HR"/>
        </w:rPr>
        <w:t xml:space="preserve">) </w:t>
      </w:r>
      <w:r w:rsidR="008E1E25">
        <w:rPr>
          <w:rFonts w:eastAsia="Times New Roman"/>
          <w:b/>
          <w:bCs/>
          <w:color w:val="auto"/>
          <w:lang w:eastAsia="hr-HR"/>
        </w:rPr>
        <w:t>i to:</w:t>
      </w:r>
    </w:p>
    <w:p w:rsidR="00337200" w:rsidRDefault="008E1E25" w:rsidP="008E1E25">
      <w:pPr>
        <w:pStyle w:val="Default"/>
        <w:numPr>
          <w:ilvl w:val="0"/>
          <w:numId w:val="10"/>
        </w:numPr>
        <w:jc w:val="both"/>
        <w:rPr>
          <w:rFonts w:eastAsia="Times New Roman"/>
          <w:b/>
          <w:bCs/>
          <w:color w:val="auto"/>
          <w:lang w:eastAsia="hr-HR"/>
        </w:rPr>
      </w:pPr>
      <w:r>
        <w:rPr>
          <w:rFonts w:eastAsia="Times New Roman"/>
          <w:b/>
          <w:bCs/>
          <w:color w:val="auto"/>
          <w:lang w:eastAsia="hr-HR"/>
        </w:rPr>
        <w:t>za radna mjesta upravni referent</w:t>
      </w:r>
      <w:r w:rsidR="00336A76">
        <w:rPr>
          <w:rFonts w:eastAsia="Times New Roman"/>
          <w:b/>
          <w:bCs/>
          <w:color w:val="auto"/>
          <w:lang w:eastAsia="hr-HR"/>
        </w:rPr>
        <w:t>/</w:t>
      </w:r>
      <w:proofErr w:type="spellStart"/>
      <w:r w:rsidR="00336A76">
        <w:rPr>
          <w:rFonts w:eastAsia="Times New Roman"/>
          <w:b/>
          <w:bCs/>
          <w:color w:val="auto"/>
          <w:lang w:eastAsia="hr-HR"/>
        </w:rPr>
        <w:t>ica</w:t>
      </w:r>
      <w:proofErr w:type="spellEnd"/>
      <w:r w:rsidR="00336A76">
        <w:rPr>
          <w:rFonts w:eastAsia="Times New Roman"/>
          <w:b/>
          <w:bCs/>
          <w:color w:val="auto"/>
          <w:lang w:eastAsia="hr-HR"/>
        </w:rPr>
        <w:t>-vježbenik</w:t>
      </w:r>
      <w:r>
        <w:rPr>
          <w:rFonts w:eastAsia="Times New Roman"/>
          <w:b/>
          <w:bCs/>
          <w:color w:val="auto"/>
          <w:lang w:eastAsia="hr-HR"/>
        </w:rPr>
        <w:t xml:space="preserve"> u Policijskoj postaji Đurđevac i upravni referent</w:t>
      </w:r>
      <w:r w:rsidR="00336A76">
        <w:rPr>
          <w:rFonts w:eastAsia="Times New Roman"/>
          <w:b/>
          <w:bCs/>
          <w:color w:val="auto"/>
          <w:lang w:eastAsia="hr-HR"/>
        </w:rPr>
        <w:t>/</w:t>
      </w:r>
      <w:proofErr w:type="spellStart"/>
      <w:r w:rsidR="00336A76">
        <w:rPr>
          <w:rFonts w:eastAsia="Times New Roman"/>
          <w:b/>
          <w:bCs/>
          <w:color w:val="auto"/>
          <w:lang w:eastAsia="hr-HR"/>
        </w:rPr>
        <w:t>ica</w:t>
      </w:r>
      <w:proofErr w:type="spellEnd"/>
      <w:r w:rsidR="00336A76">
        <w:rPr>
          <w:rFonts w:eastAsia="Times New Roman"/>
          <w:b/>
          <w:bCs/>
          <w:color w:val="auto"/>
          <w:lang w:eastAsia="hr-HR"/>
        </w:rPr>
        <w:t>-vježbenik</w:t>
      </w:r>
      <w:r>
        <w:rPr>
          <w:rFonts w:eastAsia="Times New Roman"/>
          <w:b/>
          <w:bCs/>
          <w:color w:val="auto"/>
          <w:lang w:eastAsia="hr-HR"/>
        </w:rPr>
        <w:t xml:space="preserve"> u Policijskoj postaji Križevci</w:t>
      </w:r>
      <w:r w:rsidRPr="008E1E25">
        <w:rPr>
          <w:rFonts w:eastAsia="Times New Roman"/>
          <w:b/>
          <w:bCs/>
          <w:color w:val="auto"/>
          <w:lang w:eastAsia="hr-HR"/>
        </w:rPr>
        <w:t xml:space="preserve"> </w:t>
      </w:r>
      <w:r w:rsidRPr="00C61467">
        <w:rPr>
          <w:rFonts w:eastAsia="Times New Roman"/>
          <w:b/>
          <w:bCs/>
          <w:color w:val="auto"/>
          <w:lang w:eastAsia="hr-HR"/>
        </w:rPr>
        <w:t>s početkom u 08,00</w:t>
      </w:r>
      <w:r>
        <w:rPr>
          <w:rFonts w:eastAsia="Times New Roman"/>
          <w:b/>
          <w:bCs/>
          <w:color w:val="auto"/>
          <w:lang w:eastAsia="hr-HR"/>
        </w:rPr>
        <w:t xml:space="preserve"> sati</w:t>
      </w:r>
    </w:p>
    <w:p w:rsidR="008E1E25" w:rsidRPr="00C61467" w:rsidRDefault="008E1E25" w:rsidP="008E1E25">
      <w:pPr>
        <w:pStyle w:val="Default"/>
        <w:numPr>
          <w:ilvl w:val="0"/>
          <w:numId w:val="10"/>
        </w:numPr>
        <w:jc w:val="both"/>
        <w:rPr>
          <w:rFonts w:eastAsia="Times New Roman"/>
          <w:b/>
          <w:bCs/>
          <w:color w:val="auto"/>
          <w:lang w:eastAsia="hr-HR"/>
        </w:rPr>
      </w:pPr>
      <w:r>
        <w:rPr>
          <w:rFonts w:eastAsia="Times New Roman"/>
          <w:b/>
          <w:bCs/>
          <w:color w:val="auto"/>
          <w:lang w:eastAsia="hr-HR"/>
        </w:rPr>
        <w:t>za radna mjesta viši upravni referent</w:t>
      </w:r>
      <w:r w:rsidR="00336A76">
        <w:rPr>
          <w:rFonts w:eastAsia="Times New Roman"/>
          <w:b/>
          <w:bCs/>
          <w:color w:val="auto"/>
          <w:lang w:eastAsia="hr-HR"/>
        </w:rPr>
        <w:t>/</w:t>
      </w:r>
      <w:proofErr w:type="spellStart"/>
      <w:r w:rsidR="00336A76">
        <w:rPr>
          <w:rFonts w:eastAsia="Times New Roman"/>
          <w:b/>
          <w:bCs/>
          <w:color w:val="auto"/>
          <w:lang w:eastAsia="hr-HR"/>
        </w:rPr>
        <w:t>ica</w:t>
      </w:r>
      <w:proofErr w:type="spellEnd"/>
      <w:r w:rsidR="00336A76">
        <w:rPr>
          <w:rFonts w:eastAsia="Times New Roman"/>
          <w:b/>
          <w:bCs/>
          <w:color w:val="auto"/>
          <w:lang w:eastAsia="hr-HR"/>
        </w:rPr>
        <w:t>-vježbenik</w:t>
      </w:r>
      <w:r>
        <w:rPr>
          <w:rFonts w:eastAsia="Times New Roman"/>
          <w:b/>
          <w:bCs/>
          <w:color w:val="auto"/>
          <w:lang w:eastAsia="hr-HR"/>
        </w:rPr>
        <w:t xml:space="preserve"> u Službi zajedničkih i upravnih poslova i viši upravni referent</w:t>
      </w:r>
      <w:r w:rsidR="00336A76">
        <w:rPr>
          <w:rFonts w:eastAsia="Times New Roman"/>
          <w:b/>
          <w:bCs/>
          <w:color w:val="auto"/>
          <w:lang w:eastAsia="hr-HR"/>
        </w:rPr>
        <w:t>/</w:t>
      </w:r>
      <w:proofErr w:type="spellStart"/>
      <w:r w:rsidR="00336A76">
        <w:rPr>
          <w:rFonts w:eastAsia="Times New Roman"/>
          <w:b/>
          <w:bCs/>
          <w:color w:val="auto"/>
          <w:lang w:eastAsia="hr-HR"/>
        </w:rPr>
        <w:t>ica</w:t>
      </w:r>
      <w:proofErr w:type="spellEnd"/>
      <w:r w:rsidR="00336A76">
        <w:rPr>
          <w:rFonts w:eastAsia="Times New Roman"/>
          <w:b/>
          <w:bCs/>
          <w:color w:val="auto"/>
          <w:lang w:eastAsia="hr-HR"/>
        </w:rPr>
        <w:t>-vježbenik</w:t>
      </w:r>
      <w:r>
        <w:rPr>
          <w:rFonts w:eastAsia="Times New Roman"/>
          <w:b/>
          <w:bCs/>
          <w:color w:val="auto"/>
          <w:lang w:eastAsia="hr-HR"/>
        </w:rPr>
        <w:t xml:space="preserve"> u Policijskoj postaji Križevci s početkom u 09,00 sati </w:t>
      </w:r>
    </w:p>
    <w:p w:rsidR="00270745" w:rsidRPr="00C61467" w:rsidRDefault="00270745" w:rsidP="00270745">
      <w:pPr>
        <w:pStyle w:val="Default"/>
        <w:ind w:firstLine="708"/>
        <w:jc w:val="both"/>
        <w:rPr>
          <w:rFonts w:eastAsia="Times New Roman"/>
          <w:b/>
          <w:bCs/>
          <w:color w:val="auto"/>
          <w:lang w:eastAsia="hr-HR"/>
        </w:rPr>
      </w:pPr>
    </w:p>
    <w:p w:rsidR="00F826A0" w:rsidRPr="009C65EB" w:rsidRDefault="00F826A0" w:rsidP="00F826A0">
      <w:pPr>
        <w:pStyle w:val="Default"/>
        <w:ind w:firstLine="708"/>
        <w:jc w:val="both"/>
        <w:rPr>
          <w:rFonts w:eastAsia="Times New Roman"/>
          <w:bCs/>
          <w:color w:val="auto"/>
          <w:u w:val="single"/>
          <w:lang w:eastAsia="hr-HR"/>
        </w:rPr>
      </w:pPr>
      <w:r w:rsidRPr="009C65EB">
        <w:rPr>
          <w:rFonts w:eastAsia="Times New Roman"/>
          <w:bCs/>
          <w:color w:val="auto"/>
          <w:lang w:eastAsia="hr-HR"/>
        </w:rPr>
        <w:t xml:space="preserve">Kandidati/kinje koji/e su podnijeli pravodobne i potpune prijave te ispunjavaju formalne uvjete iz </w:t>
      </w:r>
      <w:r w:rsidR="00C61467" w:rsidRPr="009C65EB">
        <w:rPr>
          <w:rFonts w:eastAsia="Times New Roman"/>
          <w:bCs/>
          <w:color w:val="auto"/>
          <w:lang w:eastAsia="hr-HR"/>
        </w:rPr>
        <w:t>javnog natječaja</w:t>
      </w:r>
      <w:r w:rsidRPr="009C65EB">
        <w:rPr>
          <w:rFonts w:eastAsia="Times New Roman"/>
          <w:bCs/>
          <w:color w:val="auto"/>
          <w:lang w:eastAsia="hr-HR"/>
        </w:rPr>
        <w:t xml:space="preserve"> </w:t>
      </w:r>
      <w:r w:rsidRPr="009C65EB">
        <w:rPr>
          <w:rFonts w:eastAsia="Times New Roman"/>
          <w:b/>
          <w:bCs/>
          <w:color w:val="auto"/>
          <w:u w:val="single"/>
          <w:lang w:eastAsia="hr-HR"/>
        </w:rPr>
        <w:t>bit će o testiranju obaviješteni telefonskim putem</w:t>
      </w:r>
      <w:r w:rsidRPr="009C65EB">
        <w:rPr>
          <w:rFonts w:eastAsia="Times New Roman"/>
          <w:bCs/>
          <w:color w:val="auto"/>
          <w:u w:val="single"/>
          <w:lang w:eastAsia="hr-HR"/>
        </w:rPr>
        <w:t xml:space="preserve">. </w:t>
      </w:r>
    </w:p>
    <w:p w:rsidR="00F826A0" w:rsidRDefault="00F826A0" w:rsidP="009C65EB">
      <w:pPr>
        <w:pStyle w:val="box8344362"/>
        <w:shd w:val="clear" w:color="auto" w:fill="FFFFFF"/>
        <w:spacing w:before="27" w:beforeAutospacing="0" w:after="0" w:afterAutospacing="0"/>
        <w:ind w:firstLine="708"/>
        <w:jc w:val="both"/>
        <w:rPr>
          <w:rFonts w:ascii="Arial" w:hAnsi="Arial" w:cs="Arial"/>
        </w:rPr>
      </w:pPr>
      <w:r w:rsidRPr="009C65EB">
        <w:rPr>
          <w:rFonts w:ascii="Arial" w:hAnsi="Arial" w:cs="Arial"/>
          <w:bCs/>
        </w:rPr>
        <w:lastRenderedPageBreak/>
        <w:t xml:space="preserve">Pravni izvori za pripremu kandidata za testiranje objavljeni su na web </w:t>
      </w:r>
      <w:r w:rsidR="00E676AE">
        <w:rPr>
          <w:rFonts w:ascii="Arial" w:hAnsi="Arial" w:cs="Arial"/>
        </w:rPr>
        <w:t>stranici</w:t>
      </w:r>
      <w:r w:rsidR="00C61467" w:rsidRPr="009C65EB">
        <w:rPr>
          <w:rFonts w:ascii="Arial" w:hAnsi="Arial" w:cs="Arial"/>
          <w:color w:val="231F20"/>
        </w:rPr>
        <w:t xml:space="preserve"> Po</w:t>
      </w:r>
      <w:r w:rsidRPr="009C65EB">
        <w:rPr>
          <w:rFonts w:ascii="Arial" w:hAnsi="Arial" w:cs="Arial"/>
        </w:rPr>
        <w:t>licijske uprave koprivničko-križevačke</w:t>
      </w:r>
      <w:r w:rsidR="00C61467" w:rsidRPr="009C65EB">
        <w:rPr>
          <w:rFonts w:ascii="Arial" w:hAnsi="Arial" w:cs="Arial"/>
        </w:rPr>
        <w:t xml:space="preserve"> </w:t>
      </w:r>
      <w:hyperlink r:id="rId7" w:history="1">
        <w:r w:rsidR="00112FC2" w:rsidRPr="009C65EB">
          <w:rPr>
            <w:rStyle w:val="Hiperveza"/>
            <w:rFonts w:ascii="Arial" w:hAnsi="Arial" w:cs="Arial"/>
          </w:rPr>
          <w:t>http://koprivnicko-krizevacka.policija.gov.hr</w:t>
        </w:r>
      </w:hyperlink>
      <w:r w:rsidRPr="009C65EB">
        <w:rPr>
          <w:rFonts w:ascii="Arial" w:hAnsi="Arial" w:cs="Arial"/>
        </w:rPr>
        <w:t xml:space="preserve"> </w:t>
      </w:r>
      <w:r w:rsidR="009C65EB" w:rsidRPr="009C65EB">
        <w:rPr>
          <w:rFonts w:ascii="Arial" w:hAnsi="Arial" w:cs="Arial"/>
        </w:rPr>
        <w:t>i</w:t>
      </w:r>
      <w:r w:rsidRPr="009C65EB">
        <w:rPr>
          <w:rFonts w:ascii="Arial" w:hAnsi="Arial" w:cs="Arial"/>
        </w:rPr>
        <w:t xml:space="preserve">stovremeno s objavom </w:t>
      </w:r>
      <w:r w:rsidR="00C61467" w:rsidRPr="009C65EB">
        <w:rPr>
          <w:rFonts w:ascii="Arial" w:hAnsi="Arial" w:cs="Arial"/>
        </w:rPr>
        <w:t>javnog natječaja</w:t>
      </w:r>
      <w:r w:rsidRPr="009C65EB">
        <w:rPr>
          <w:rFonts w:ascii="Arial" w:hAnsi="Arial" w:cs="Arial"/>
        </w:rPr>
        <w:t>.</w:t>
      </w:r>
    </w:p>
    <w:p w:rsidR="003D04FD" w:rsidRPr="009C65EB" w:rsidRDefault="003D04FD" w:rsidP="009C65EB">
      <w:pPr>
        <w:pStyle w:val="box8344362"/>
        <w:shd w:val="clear" w:color="auto" w:fill="FFFFFF"/>
        <w:spacing w:before="27" w:beforeAutospacing="0" w:after="0" w:afterAutospacing="0"/>
        <w:ind w:firstLine="708"/>
        <w:jc w:val="both"/>
        <w:rPr>
          <w:rFonts w:ascii="Arial" w:hAnsi="Arial" w:cs="Arial"/>
          <w:color w:val="231F20"/>
        </w:rPr>
      </w:pPr>
    </w:p>
    <w:p w:rsidR="00C61467" w:rsidRPr="00C61467" w:rsidRDefault="00C61467" w:rsidP="002A3FA2">
      <w:pPr>
        <w:spacing w:after="0" w:line="240" w:lineRule="auto"/>
        <w:rPr>
          <w:rFonts w:ascii="Arial" w:eastAsia="Times New Roman" w:hAnsi="Arial" w:cs="Arial"/>
          <w:bCs/>
          <w:sz w:val="24"/>
          <w:szCs w:val="21"/>
          <w:shd w:val="clear" w:color="auto" w:fill="FFFFFF"/>
          <w:lang w:eastAsia="hr-HR"/>
        </w:rPr>
      </w:pPr>
    </w:p>
    <w:p w:rsidR="002A3FA2" w:rsidRPr="00C61467" w:rsidRDefault="002A3FA2" w:rsidP="002A3FA2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hr-HR"/>
        </w:rPr>
      </w:pPr>
      <w:r w:rsidRPr="00C61467">
        <w:rPr>
          <w:rFonts w:ascii="Arial" w:eastAsia="Times New Roman" w:hAnsi="Arial" w:cs="Arial"/>
          <w:bCs/>
          <w:sz w:val="24"/>
          <w:szCs w:val="21"/>
          <w:shd w:val="clear" w:color="auto" w:fill="FFFFFF"/>
          <w:lang w:eastAsia="hr-HR"/>
        </w:rPr>
        <w:t>SADRŽAJ I NAČIN TESTIRANJA</w:t>
      </w:r>
      <w:r w:rsidRPr="00C61467">
        <w:rPr>
          <w:rFonts w:ascii="Arial" w:eastAsia="Times New Roman" w:hAnsi="Arial" w:cs="Arial"/>
          <w:sz w:val="24"/>
          <w:szCs w:val="21"/>
          <w:lang w:eastAsia="hr-HR"/>
        </w:rPr>
        <w:br/>
      </w:r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 </w:t>
      </w:r>
      <w:r w:rsidRPr="00C61467">
        <w:rPr>
          <w:rFonts w:ascii="Arial" w:eastAsia="Times New Roman" w:hAnsi="Arial" w:cs="Arial"/>
          <w:sz w:val="24"/>
          <w:szCs w:val="21"/>
          <w:lang w:eastAsia="hr-HR"/>
        </w:rPr>
        <w:br/>
      </w:r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Testiranje kandidata sastoji se od :</w:t>
      </w:r>
    </w:p>
    <w:p w:rsidR="002A3FA2" w:rsidRPr="00C61467" w:rsidRDefault="002A3FA2" w:rsidP="002A3FA2">
      <w:pPr>
        <w:pStyle w:val="Odlomakpopisa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 w:rsidRPr="00C61467">
        <w:rPr>
          <w:rFonts w:ascii="Arial" w:eastAsia="Times New Roman" w:hAnsi="Arial" w:cs="Arial"/>
          <w:sz w:val="24"/>
          <w:szCs w:val="21"/>
          <w:lang w:eastAsia="hr-HR"/>
        </w:rPr>
        <w:t>Provjere znanja, sposobnosti i vještina kandidata/</w:t>
      </w:r>
      <w:proofErr w:type="spellStart"/>
      <w:r w:rsidRPr="00C61467">
        <w:rPr>
          <w:rFonts w:ascii="Arial" w:eastAsia="Times New Roman" w:hAnsi="Arial" w:cs="Arial"/>
          <w:sz w:val="24"/>
          <w:szCs w:val="21"/>
          <w:lang w:eastAsia="hr-HR"/>
        </w:rPr>
        <w:t>kinja</w:t>
      </w:r>
      <w:proofErr w:type="spellEnd"/>
      <w:r w:rsidRPr="00C61467">
        <w:rPr>
          <w:rFonts w:ascii="Arial" w:eastAsia="Times New Roman" w:hAnsi="Arial" w:cs="Arial"/>
          <w:sz w:val="24"/>
          <w:szCs w:val="21"/>
          <w:lang w:eastAsia="hr-HR"/>
        </w:rPr>
        <w:t xml:space="preserve"> </w:t>
      </w:r>
      <w:r w:rsidR="00336A76">
        <w:rPr>
          <w:rFonts w:ascii="Arial" w:eastAsia="Times New Roman" w:hAnsi="Arial" w:cs="Arial"/>
          <w:sz w:val="24"/>
          <w:szCs w:val="21"/>
          <w:lang w:eastAsia="hr-HR"/>
        </w:rPr>
        <w:t>koje se</w:t>
      </w:r>
      <w:r w:rsidRPr="00C61467">
        <w:rPr>
          <w:rFonts w:ascii="Arial" w:eastAsia="Times New Roman" w:hAnsi="Arial" w:cs="Arial"/>
          <w:sz w:val="24"/>
          <w:szCs w:val="21"/>
          <w:lang w:eastAsia="hr-HR"/>
        </w:rPr>
        <w:t xml:space="preserve"> utvrđuj</w:t>
      </w:r>
      <w:r w:rsidR="00336A76">
        <w:rPr>
          <w:rFonts w:ascii="Arial" w:eastAsia="Times New Roman" w:hAnsi="Arial" w:cs="Arial"/>
          <w:sz w:val="24"/>
          <w:szCs w:val="21"/>
          <w:lang w:eastAsia="hr-HR"/>
        </w:rPr>
        <w:t>u</w:t>
      </w:r>
      <w:r w:rsidRPr="00C61467">
        <w:rPr>
          <w:rFonts w:ascii="Arial" w:eastAsia="Times New Roman" w:hAnsi="Arial" w:cs="Arial"/>
          <w:sz w:val="24"/>
          <w:szCs w:val="21"/>
          <w:lang w:eastAsia="hr-HR"/>
        </w:rPr>
        <w:t xml:space="preserve"> putem testiranja i razgovora (intervjua). Testiranje i razgovor s kandidatima/</w:t>
      </w:r>
      <w:proofErr w:type="spellStart"/>
      <w:r w:rsidRPr="00C61467">
        <w:rPr>
          <w:rFonts w:ascii="Arial" w:eastAsia="Times New Roman" w:hAnsi="Arial" w:cs="Arial"/>
          <w:sz w:val="24"/>
          <w:szCs w:val="21"/>
          <w:lang w:eastAsia="hr-HR"/>
        </w:rPr>
        <w:t>kinjama</w:t>
      </w:r>
      <w:proofErr w:type="spellEnd"/>
      <w:r w:rsidRPr="00C61467">
        <w:rPr>
          <w:rFonts w:ascii="Arial" w:eastAsia="Times New Roman" w:hAnsi="Arial" w:cs="Arial"/>
          <w:sz w:val="24"/>
          <w:szCs w:val="21"/>
          <w:lang w:eastAsia="hr-HR"/>
        </w:rPr>
        <w:t xml:space="preserve">  provodi Komisija za provedbu </w:t>
      </w:r>
      <w:r w:rsidR="00C61467">
        <w:rPr>
          <w:rFonts w:ascii="Arial" w:eastAsia="Times New Roman" w:hAnsi="Arial" w:cs="Arial"/>
          <w:sz w:val="24"/>
          <w:szCs w:val="21"/>
          <w:lang w:eastAsia="hr-HR"/>
        </w:rPr>
        <w:t>javnog natječaja</w:t>
      </w:r>
      <w:r w:rsidRPr="00C61467">
        <w:rPr>
          <w:rFonts w:ascii="Arial" w:eastAsia="Times New Roman" w:hAnsi="Arial" w:cs="Arial"/>
          <w:sz w:val="24"/>
          <w:szCs w:val="21"/>
          <w:lang w:eastAsia="hr-HR"/>
        </w:rPr>
        <w:t xml:space="preserve"> (dalje Komisija).</w:t>
      </w:r>
    </w:p>
    <w:p w:rsidR="002A3FA2" w:rsidRPr="00C61467" w:rsidRDefault="002A3FA2" w:rsidP="002A3FA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1"/>
          <w:lang w:eastAsia="hr-HR"/>
        </w:rPr>
      </w:pPr>
      <w:r w:rsidRPr="00C61467">
        <w:rPr>
          <w:rFonts w:ascii="Arial" w:eastAsia="Times New Roman" w:hAnsi="Arial" w:cs="Arial"/>
          <w:sz w:val="24"/>
          <w:szCs w:val="21"/>
          <w:lang w:eastAsia="hr-HR"/>
        </w:rPr>
        <w:t>Testiranje se sastoji od provjere znanja sposobnosti i vještina bitnih za obavljanje poslova radnog mjesta.</w:t>
      </w:r>
    </w:p>
    <w:p w:rsidR="002A3FA2" w:rsidRPr="00C61467" w:rsidRDefault="002A3FA2" w:rsidP="002A3FA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1"/>
          <w:shd w:val="clear" w:color="auto" w:fill="FFFFFF"/>
          <w:lang w:eastAsia="hr-HR"/>
        </w:rPr>
      </w:pPr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 </w:t>
      </w:r>
      <w:r w:rsidRPr="00C61467">
        <w:rPr>
          <w:rFonts w:ascii="Arial" w:eastAsia="Times New Roman" w:hAnsi="Arial" w:cs="Arial"/>
          <w:sz w:val="24"/>
          <w:szCs w:val="21"/>
          <w:lang w:eastAsia="hr-HR"/>
        </w:rPr>
        <w:br/>
      </w:r>
      <w:r w:rsidRPr="00C61467">
        <w:rPr>
          <w:rFonts w:ascii="Arial" w:eastAsia="Times New Roman" w:hAnsi="Arial" w:cs="Arial"/>
          <w:b/>
          <w:bCs/>
          <w:sz w:val="24"/>
          <w:szCs w:val="21"/>
          <w:shd w:val="clear" w:color="auto" w:fill="FFFFFF"/>
          <w:lang w:eastAsia="hr-HR"/>
        </w:rPr>
        <w:t>Prva faza testiranja:</w:t>
      </w:r>
    </w:p>
    <w:p w:rsidR="002A3FA2" w:rsidRPr="00C61467" w:rsidRDefault="002A3FA2" w:rsidP="002A3FA2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</w:pPr>
      <w:r w:rsidRPr="00C61467">
        <w:rPr>
          <w:rFonts w:ascii="Arial" w:eastAsia="Times New Roman" w:hAnsi="Arial" w:cs="Arial"/>
          <w:sz w:val="24"/>
          <w:szCs w:val="21"/>
          <w:lang w:eastAsia="hr-HR"/>
        </w:rPr>
        <w:br/>
      </w:r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 xml:space="preserve">U prvu fazu testiranja  upućuju se svi kandidati/kinje koji ispunjavaju formalne uvjete iz </w:t>
      </w:r>
      <w:r w:rsidR="00C64DC5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javnog natječaja</w:t>
      </w:r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, a čije su prijave pravodobne i potpune. Prva faza testiranja sastoji se od provjere znanja, sposobnosti i vještina bitnih za obavljanje poslova radnog mjesta. Provjera znanja se obavlja pisanim putem.</w:t>
      </w:r>
    </w:p>
    <w:p w:rsidR="002A3FA2" w:rsidRPr="00C61467" w:rsidRDefault="002A3FA2" w:rsidP="002A3FA2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</w:pPr>
    </w:p>
    <w:p w:rsidR="002A3FA2" w:rsidRPr="00C61467" w:rsidRDefault="002A3FA2" w:rsidP="002A3FA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1"/>
          <w:shd w:val="clear" w:color="auto" w:fill="FFFFFF"/>
          <w:lang w:eastAsia="hr-HR"/>
        </w:rPr>
      </w:pPr>
      <w:r w:rsidRPr="00C61467">
        <w:rPr>
          <w:rFonts w:ascii="Arial" w:eastAsia="Times New Roman" w:hAnsi="Arial" w:cs="Arial"/>
          <w:sz w:val="24"/>
          <w:szCs w:val="21"/>
          <w:lang w:eastAsia="hr-HR"/>
        </w:rPr>
        <w:br/>
      </w:r>
      <w:r w:rsidRPr="00C61467">
        <w:rPr>
          <w:rFonts w:ascii="Arial" w:eastAsia="Times New Roman" w:hAnsi="Arial" w:cs="Arial"/>
          <w:b/>
          <w:bCs/>
          <w:sz w:val="24"/>
          <w:szCs w:val="21"/>
          <w:shd w:val="clear" w:color="auto" w:fill="FFFFFF"/>
          <w:lang w:eastAsia="hr-HR"/>
        </w:rPr>
        <w:t>Druga faza testiranja:</w:t>
      </w:r>
    </w:p>
    <w:p w:rsidR="002A3FA2" w:rsidRPr="00C61467" w:rsidRDefault="002A3FA2" w:rsidP="002A3FA2">
      <w:pPr>
        <w:spacing w:after="0" w:line="240" w:lineRule="auto"/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</w:pPr>
      <w:r w:rsidRPr="00C61467">
        <w:rPr>
          <w:rFonts w:ascii="Arial" w:eastAsia="Times New Roman" w:hAnsi="Arial" w:cs="Arial"/>
          <w:sz w:val="24"/>
          <w:szCs w:val="21"/>
          <w:lang w:eastAsia="hr-HR"/>
        </w:rPr>
        <w:br/>
      </w:r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Razgovor (intervju)</w:t>
      </w:r>
    </w:p>
    <w:p w:rsidR="002A3FA2" w:rsidRPr="00C61467" w:rsidRDefault="002A3FA2" w:rsidP="002A3FA2">
      <w:pPr>
        <w:spacing w:after="0" w:line="240" w:lineRule="auto"/>
        <w:jc w:val="both"/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</w:pPr>
      <w:r w:rsidRPr="00C61467">
        <w:rPr>
          <w:rFonts w:ascii="Arial" w:eastAsia="Times New Roman" w:hAnsi="Arial" w:cs="Arial"/>
          <w:sz w:val="24"/>
          <w:szCs w:val="21"/>
          <w:lang w:eastAsia="hr-HR"/>
        </w:rPr>
        <w:br/>
      </w:r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Na razgovor(intervju) pozvat će se kandidati/kinje koji su ostvarili ukupno najviše bodova u prvoj fazi testiranja i to deset kandidata/</w:t>
      </w:r>
      <w:proofErr w:type="spellStart"/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kinja</w:t>
      </w:r>
      <w:proofErr w:type="spellEnd"/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 xml:space="preserve">. Komisija za provedbu </w:t>
      </w:r>
      <w:r w:rsidR="00C64DC5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javnog natječaja</w:t>
      </w:r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 xml:space="preserve"> u razgovoru s kandidatima/</w:t>
      </w:r>
      <w:proofErr w:type="spellStart"/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kinjama</w:t>
      </w:r>
      <w:proofErr w:type="spellEnd"/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 xml:space="preserve"> utvrđuje znanja, sposobnosti i vještine, interes, profesionalne ciljeve i motivaciju kan</w:t>
      </w:r>
      <w:r w:rsidR="00336A76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didata za rad u državnoj službi.</w:t>
      </w:r>
    </w:p>
    <w:p w:rsidR="00D17E67" w:rsidRPr="00C61467" w:rsidRDefault="002A3FA2" w:rsidP="00D17E67">
      <w:pPr>
        <w:spacing w:after="0" w:line="240" w:lineRule="auto"/>
        <w:rPr>
          <w:rFonts w:ascii="Arial" w:hAnsi="Arial" w:cs="Arial"/>
        </w:rPr>
      </w:pPr>
      <w:r w:rsidRPr="00C61467">
        <w:rPr>
          <w:rFonts w:ascii="Arial" w:eastAsia="Times New Roman" w:hAnsi="Arial" w:cs="Arial"/>
          <w:sz w:val="24"/>
          <w:szCs w:val="21"/>
          <w:lang w:eastAsia="hr-HR"/>
        </w:rPr>
        <w:br/>
      </w:r>
      <w:r w:rsidRPr="00C61467">
        <w:rPr>
          <w:rFonts w:ascii="Arial" w:eastAsia="Times New Roman" w:hAnsi="Arial" w:cs="Arial"/>
          <w:sz w:val="24"/>
          <w:szCs w:val="21"/>
          <w:shd w:val="clear" w:color="auto" w:fill="FFFFFF"/>
          <w:lang w:eastAsia="hr-HR"/>
        </w:rPr>
        <w:t> </w:t>
      </w:r>
      <w:r w:rsidRPr="00C61467">
        <w:rPr>
          <w:rStyle w:val="Naglaeno"/>
          <w:rFonts w:ascii="Arial" w:hAnsi="Arial" w:cs="Arial"/>
          <w:sz w:val="24"/>
          <w:szCs w:val="21"/>
          <w:shd w:val="clear" w:color="auto" w:fill="FFFFFF"/>
        </w:rPr>
        <w:t>PRAVILA TESTIRANJA</w:t>
      </w:r>
      <w:r w:rsidRPr="00C61467">
        <w:rPr>
          <w:rFonts w:ascii="Arial" w:hAnsi="Arial" w:cs="Arial"/>
          <w:sz w:val="24"/>
          <w:szCs w:val="21"/>
        </w:rPr>
        <w:br/>
      </w:r>
      <w:r w:rsidRPr="00C61467">
        <w:rPr>
          <w:rFonts w:ascii="Arial" w:hAnsi="Arial" w:cs="Arial"/>
          <w:szCs w:val="21"/>
          <w:shd w:val="clear" w:color="auto" w:fill="FFFFFF"/>
        </w:rPr>
        <w:t> </w:t>
      </w:r>
    </w:p>
    <w:p w:rsidR="00D17E67" w:rsidRPr="00C61467" w:rsidRDefault="002A3FA2" w:rsidP="00D17E67">
      <w:pPr>
        <w:spacing w:after="0" w:line="240" w:lineRule="auto"/>
        <w:jc w:val="both"/>
        <w:rPr>
          <w:rFonts w:ascii="Arial" w:hAnsi="Arial" w:cs="Arial"/>
          <w:sz w:val="24"/>
          <w:szCs w:val="21"/>
        </w:rPr>
      </w:pPr>
      <w:r w:rsidRPr="00C61467">
        <w:rPr>
          <w:rFonts w:ascii="Arial" w:hAnsi="Arial" w:cs="Arial"/>
          <w:sz w:val="24"/>
          <w:szCs w:val="21"/>
        </w:rPr>
        <w:t>Po dolasku na provjeru znanja, sposobnosti i vještina od kandidata/</w:t>
      </w:r>
      <w:proofErr w:type="spellStart"/>
      <w:r w:rsidRPr="00C61467">
        <w:rPr>
          <w:rFonts w:ascii="Arial" w:hAnsi="Arial" w:cs="Arial"/>
          <w:sz w:val="24"/>
          <w:szCs w:val="21"/>
        </w:rPr>
        <w:t>kinja</w:t>
      </w:r>
      <w:proofErr w:type="spellEnd"/>
      <w:r w:rsidRPr="00C61467">
        <w:rPr>
          <w:rFonts w:ascii="Arial" w:hAnsi="Arial" w:cs="Arial"/>
          <w:sz w:val="24"/>
          <w:szCs w:val="21"/>
        </w:rPr>
        <w:t xml:space="preserve"> će biti zatraženo predočavanje odgovarajuće identifikacijske isprave, radi utvrđivanja identiteta. Testiranju ne mogu pristupiti kandidati koji ne mogu dokazati identitet te osobe za koje se utvr</w:t>
      </w:r>
      <w:r w:rsidR="00C64DC5">
        <w:rPr>
          <w:rFonts w:ascii="Arial" w:hAnsi="Arial" w:cs="Arial"/>
          <w:sz w:val="24"/>
          <w:szCs w:val="21"/>
        </w:rPr>
        <w:t xml:space="preserve">di da nisu podnijeli prijavu na javni natječaj </w:t>
      </w:r>
      <w:r w:rsidRPr="00C61467">
        <w:rPr>
          <w:rFonts w:ascii="Arial" w:hAnsi="Arial" w:cs="Arial"/>
          <w:sz w:val="24"/>
          <w:szCs w:val="21"/>
        </w:rPr>
        <w:t>za radno mjesto za koje se obavlja testiranje.</w:t>
      </w:r>
    </w:p>
    <w:p w:rsidR="00D17E67" w:rsidRPr="00C61467" w:rsidRDefault="00D17E67" w:rsidP="00D17E67">
      <w:pPr>
        <w:pStyle w:val="Odlomakpopisa"/>
        <w:spacing w:after="0" w:line="240" w:lineRule="auto"/>
        <w:ind w:left="0"/>
        <w:rPr>
          <w:rFonts w:ascii="Arial" w:hAnsi="Arial" w:cs="Arial"/>
          <w:sz w:val="24"/>
          <w:szCs w:val="21"/>
        </w:rPr>
      </w:pPr>
    </w:p>
    <w:p w:rsidR="002A3FA2" w:rsidRPr="00C61467" w:rsidRDefault="002A3FA2" w:rsidP="00D17E67">
      <w:pPr>
        <w:pStyle w:val="Odlomakpopisa"/>
        <w:spacing w:after="0" w:line="240" w:lineRule="auto"/>
        <w:ind w:left="0"/>
        <w:jc w:val="both"/>
        <w:rPr>
          <w:rFonts w:ascii="Arial" w:hAnsi="Arial" w:cs="Arial"/>
        </w:rPr>
      </w:pPr>
      <w:r w:rsidRPr="00C61467">
        <w:rPr>
          <w:rFonts w:ascii="Arial" w:hAnsi="Arial" w:cs="Arial"/>
          <w:sz w:val="24"/>
          <w:szCs w:val="21"/>
        </w:rPr>
        <w:t>Po utvrđivanju identiteta kandidata/</w:t>
      </w:r>
      <w:proofErr w:type="spellStart"/>
      <w:r w:rsidRPr="00C61467">
        <w:rPr>
          <w:rFonts w:ascii="Arial" w:hAnsi="Arial" w:cs="Arial"/>
          <w:sz w:val="24"/>
          <w:szCs w:val="21"/>
        </w:rPr>
        <w:t>kinja</w:t>
      </w:r>
      <w:proofErr w:type="spellEnd"/>
      <w:r w:rsidRPr="00C61467">
        <w:rPr>
          <w:rFonts w:ascii="Arial" w:hAnsi="Arial" w:cs="Arial"/>
          <w:sz w:val="24"/>
          <w:szCs w:val="21"/>
        </w:rPr>
        <w:t xml:space="preserve"> istima će biti podijeljeni testovi za provjeru znanja koji su jednaki za sve prijavljene kandidate. Provjera znanja traje </w:t>
      </w:r>
      <w:r w:rsidR="00C64DC5">
        <w:rPr>
          <w:rFonts w:ascii="Arial" w:hAnsi="Arial" w:cs="Arial"/>
          <w:sz w:val="24"/>
          <w:szCs w:val="21"/>
        </w:rPr>
        <w:t>30</w:t>
      </w:r>
      <w:r w:rsidRPr="00C61467">
        <w:rPr>
          <w:rFonts w:ascii="Arial" w:hAnsi="Arial" w:cs="Arial"/>
          <w:sz w:val="24"/>
          <w:szCs w:val="21"/>
        </w:rPr>
        <w:t xml:space="preserve"> minuta.</w:t>
      </w:r>
    </w:p>
    <w:p w:rsidR="002A3FA2" w:rsidRPr="00C61467" w:rsidRDefault="002A3FA2" w:rsidP="00D17E6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C61467">
        <w:rPr>
          <w:rFonts w:ascii="Arial" w:hAnsi="Arial" w:cs="Arial"/>
          <w:sz w:val="24"/>
          <w:szCs w:val="21"/>
        </w:rPr>
        <w:t>Za vrijeme pisane provjere znanja nije dopušteno :</w:t>
      </w:r>
    </w:p>
    <w:p w:rsidR="00D17E67" w:rsidRPr="00C61467" w:rsidRDefault="00D17E67" w:rsidP="00D17E67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C61467">
        <w:rPr>
          <w:rFonts w:ascii="Arial" w:hAnsi="Arial" w:cs="Arial"/>
          <w:sz w:val="24"/>
          <w:szCs w:val="21"/>
        </w:rPr>
        <w:t>k</w:t>
      </w:r>
      <w:r w:rsidR="002A3FA2" w:rsidRPr="00C61467">
        <w:rPr>
          <w:rFonts w:ascii="Arial" w:hAnsi="Arial" w:cs="Arial"/>
          <w:sz w:val="24"/>
          <w:szCs w:val="21"/>
        </w:rPr>
        <w:t>oristiti se bilo kakvom literaturom ili bilješkama,</w:t>
      </w:r>
    </w:p>
    <w:p w:rsidR="00D17E67" w:rsidRPr="00C61467" w:rsidRDefault="00D17E67" w:rsidP="00D17E67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C61467">
        <w:rPr>
          <w:rFonts w:ascii="Arial" w:hAnsi="Arial" w:cs="Arial"/>
          <w:sz w:val="24"/>
          <w:szCs w:val="21"/>
        </w:rPr>
        <w:t>ko</w:t>
      </w:r>
      <w:r w:rsidR="002A3FA2" w:rsidRPr="00C61467">
        <w:rPr>
          <w:rFonts w:ascii="Arial" w:hAnsi="Arial" w:cs="Arial"/>
          <w:sz w:val="24"/>
          <w:szCs w:val="21"/>
        </w:rPr>
        <w:t>ristiti mobitel ili druga komunikacijska sredstva,</w:t>
      </w:r>
    </w:p>
    <w:p w:rsidR="00D17E67" w:rsidRPr="00C61467" w:rsidRDefault="00D17E67" w:rsidP="00D17E67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C61467">
        <w:rPr>
          <w:rFonts w:ascii="Arial" w:hAnsi="Arial" w:cs="Arial"/>
          <w:sz w:val="24"/>
          <w:szCs w:val="21"/>
        </w:rPr>
        <w:t>n</w:t>
      </w:r>
      <w:r w:rsidR="002A3FA2" w:rsidRPr="00C61467">
        <w:rPr>
          <w:rFonts w:ascii="Arial" w:hAnsi="Arial" w:cs="Arial"/>
          <w:sz w:val="24"/>
          <w:szCs w:val="21"/>
        </w:rPr>
        <w:t xml:space="preserve">apuštati prostoriju </w:t>
      </w:r>
      <w:r w:rsidRPr="00C61467">
        <w:rPr>
          <w:rFonts w:ascii="Arial" w:hAnsi="Arial" w:cs="Arial"/>
          <w:sz w:val="24"/>
          <w:szCs w:val="21"/>
        </w:rPr>
        <w:t>u kojoj se vrši provjera znanja,</w:t>
      </w:r>
    </w:p>
    <w:p w:rsidR="002A3FA2" w:rsidRPr="00C61467" w:rsidRDefault="00D17E67" w:rsidP="00D17E67">
      <w:pPr>
        <w:pStyle w:val="Odlomakpopisa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  <w:r w:rsidRPr="00C61467">
        <w:rPr>
          <w:rFonts w:ascii="Arial" w:hAnsi="Arial" w:cs="Arial"/>
          <w:sz w:val="24"/>
          <w:szCs w:val="21"/>
        </w:rPr>
        <w:t>r</w:t>
      </w:r>
      <w:r w:rsidR="002A3FA2" w:rsidRPr="00C61467">
        <w:rPr>
          <w:rFonts w:ascii="Arial" w:hAnsi="Arial" w:cs="Arial"/>
          <w:sz w:val="24"/>
          <w:szCs w:val="21"/>
        </w:rPr>
        <w:t>azgovarati s ostalim kandidatima ili na drugi način remetiti mir i red. </w:t>
      </w:r>
    </w:p>
    <w:p w:rsidR="002A3FA2" w:rsidRPr="00C61467" w:rsidRDefault="002A3FA2" w:rsidP="002A3FA2">
      <w:pPr>
        <w:spacing w:after="0"/>
        <w:jc w:val="both"/>
        <w:rPr>
          <w:rFonts w:ascii="Arial" w:hAnsi="Arial" w:cs="Arial"/>
          <w:sz w:val="28"/>
          <w:szCs w:val="24"/>
        </w:rPr>
      </w:pPr>
      <w:r w:rsidRPr="00C61467">
        <w:rPr>
          <w:rFonts w:ascii="Arial" w:hAnsi="Arial" w:cs="Arial"/>
          <w:sz w:val="24"/>
          <w:szCs w:val="21"/>
          <w:shd w:val="clear" w:color="auto" w:fill="FFFFFF"/>
        </w:rPr>
        <w:lastRenderedPageBreak/>
        <w:t>Ukoliko kandidat postupa na prethodno opisani način biti će udaljen sa testiranja, a njegov/njezin rezultat Komisija neće niti ocjenjivati te će se smatrati da je kandidat/</w:t>
      </w:r>
      <w:proofErr w:type="spellStart"/>
      <w:r w:rsidRPr="00C61467">
        <w:rPr>
          <w:rFonts w:ascii="Arial" w:hAnsi="Arial" w:cs="Arial"/>
          <w:sz w:val="24"/>
          <w:szCs w:val="21"/>
          <w:shd w:val="clear" w:color="auto" w:fill="FFFFFF"/>
        </w:rPr>
        <w:t>kinja</w:t>
      </w:r>
      <w:proofErr w:type="spellEnd"/>
      <w:r w:rsidRPr="00C61467">
        <w:rPr>
          <w:rFonts w:ascii="Arial" w:hAnsi="Arial" w:cs="Arial"/>
          <w:sz w:val="24"/>
          <w:szCs w:val="21"/>
          <w:shd w:val="clear" w:color="auto" w:fill="FFFFFF"/>
        </w:rPr>
        <w:t xml:space="preserve"> povukao/povukla prijavu na </w:t>
      </w:r>
      <w:r w:rsidR="00C64DC5">
        <w:rPr>
          <w:rFonts w:ascii="Arial" w:hAnsi="Arial" w:cs="Arial"/>
          <w:sz w:val="24"/>
          <w:szCs w:val="21"/>
          <w:shd w:val="clear" w:color="auto" w:fill="FFFFFF"/>
        </w:rPr>
        <w:t>javni natječaj</w:t>
      </w:r>
      <w:r w:rsidRPr="00C61467">
        <w:rPr>
          <w:rFonts w:ascii="Arial" w:hAnsi="Arial" w:cs="Arial"/>
          <w:sz w:val="24"/>
          <w:szCs w:val="21"/>
          <w:shd w:val="clear" w:color="auto" w:fill="FFFFFF"/>
        </w:rPr>
        <w:t>.</w:t>
      </w:r>
    </w:p>
    <w:p w:rsidR="002A3FA2" w:rsidRPr="00C61467" w:rsidRDefault="002A3FA2" w:rsidP="00D17E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1"/>
        </w:rPr>
      </w:pPr>
      <w:r w:rsidRPr="00C61467">
        <w:rPr>
          <w:rFonts w:ascii="Arial" w:hAnsi="Arial" w:cs="Arial"/>
          <w:sz w:val="24"/>
          <w:szCs w:val="21"/>
        </w:rPr>
        <w:t>Provjera znanja, sposobnosti i vještina vrednuje se bodovima od 0 do 10. Bodovi se mogu utvrditi decimalnim brojem, najviše na dvije decimale. Smatra se da je kandidat zadovoljio na provedenoj provjeri znanja ako je dobio najmanje 5 bodova. Kandidat/</w:t>
      </w:r>
      <w:proofErr w:type="spellStart"/>
      <w:r w:rsidRPr="00C61467">
        <w:rPr>
          <w:rFonts w:ascii="Arial" w:hAnsi="Arial" w:cs="Arial"/>
          <w:sz w:val="24"/>
          <w:szCs w:val="21"/>
        </w:rPr>
        <w:t>kinja</w:t>
      </w:r>
      <w:proofErr w:type="spellEnd"/>
      <w:r w:rsidRPr="00C61467">
        <w:rPr>
          <w:rFonts w:ascii="Arial" w:hAnsi="Arial" w:cs="Arial"/>
          <w:sz w:val="24"/>
          <w:szCs w:val="21"/>
        </w:rPr>
        <w:t xml:space="preserve">  koji ne zadovolji na provedenoj provjeri ne može sudjelovati u daljnjem postupku. </w:t>
      </w:r>
    </w:p>
    <w:p w:rsidR="00664E61" w:rsidRPr="00C61467" w:rsidRDefault="002A3FA2" w:rsidP="00D17E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1"/>
        </w:rPr>
      </w:pPr>
      <w:r w:rsidRPr="00C61467">
        <w:rPr>
          <w:rFonts w:ascii="Arial" w:hAnsi="Arial" w:cs="Arial"/>
          <w:sz w:val="24"/>
          <w:szCs w:val="21"/>
        </w:rPr>
        <w:t xml:space="preserve">Kandidati koji su zadovoljili na provjeri znanja pristupaju razgovoru (intervju) s Komisijom. </w:t>
      </w:r>
    </w:p>
    <w:p w:rsidR="00664E61" w:rsidRPr="00C61467" w:rsidRDefault="00664E61" w:rsidP="00664E61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C61467">
        <w:rPr>
          <w:rFonts w:ascii="Arial" w:hAnsi="Arial" w:cs="Arial"/>
          <w:b/>
          <w:sz w:val="24"/>
          <w:szCs w:val="21"/>
        </w:rPr>
        <w:t xml:space="preserve">Razgovori (intervjui) s </w:t>
      </w:r>
      <w:r w:rsidRPr="00C61467">
        <w:rPr>
          <w:rFonts w:ascii="Arial" w:hAnsi="Arial" w:cs="Arial"/>
          <w:b/>
          <w:sz w:val="24"/>
          <w:szCs w:val="24"/>
        </w:rPr>
        <w:t>kandidatima/</w:t>
      </w:r>
      <w:proofErr w:type="spellStart"/>
      <w:r w:rsidRPr="00C61467">
        <w:rPr>
          <w:rFonts w:ascii="Arial" w:hAnsi="Arial" w:cs="Arial"/>
          <w:b/>
          <w:sz w:val="24"/>
          <w:szCs w:val="24"/>
        </w:rPr>
        <w:t>kinjama</w:t>
      </w:r>
      <w:proofErr w:type="spellEnd"/>
      <w:r w:rsidRPr="00C61467">
        <w:rPr>
          <w:rFonts w:ascii="Arial" w:hAnsi="Arial" w:cs="Arial"/>
          <w:b/>
          <w:sz w:val="24"/>
          <w:szCs w:val="24"/>
        </w:rPr>
        <w:t xml:space="preserve"> održati </w:t>
      </w:r>
      <w:r w:rsidR="00373867" w:rsidRPr="00C61467">
        <w:rPr>
          <w:rFonts w:ascii="Arial" w:hAnsi="Arial" w:cs="Arial"/>
          <w:b/>
          <w:sz w:val="24"/>
          <w:szCs w:val="24"/>
        </w:rPr>
        <w:t xml:space="preserve">će se </w:t>
      </w:r>
      <w:r w:rsidRPr="00C61467">
        <w:rPr>
          <w:rFonts w:ascii="Arial" w:hAnsi="Arial" w:cs="Arial"/>
          <w:b/>
          <w:sz w:val="24"/>
          <w:szCs w:val="24"/>
        </w:rPr>
        <w:t xml:space="preserve">dana </w:t>
      </w:r>
      <w:r w:rsidR="003D04FD">
        <w:rPr>
          <w:rFonts w:ascii="Arial" w:hAnsi="Arial" w:cs="Arial"/>
          <w:b/>
          <w:sz w:val="24"/>
          <w:szCs w:val="24"/>
        </w:rPr>
        <w:t>13</w:t>
      </w:r>
      <w:r w:rsidRPr="00C61467">
        <w:rPr>
          <w:rFonts w:ascii="Arial" w:hAnsi="Arial" w:cs="Arial"/>
          <w:b/>
          <w:sz w:val="24"/>
          <w:szCs w:val="24"/>
        </w:rPr>
        <w:t xml:space="preserve">. </w:t>
      </w:r>
      <w:r w:rsidR="00807447">
        <w:rPr>
          <w:rFonts w:ascii="Arial" w:hAnsi="Arial" w:cs="Arial"/>
          <w:b/>
          <w:sz w:val="24"/>
          <w:szCs w:val="24"/>
        </w:rPr>
        <w:t>lipnja</w:t>
      </w:r>
      <w:r w:rsidRPr="00C61467">
        <w:rPr>
          <w:rFonts w:ascii="Arial" w:hAnsi="Arial" w:cs="Arial"/>
          <w:b/>
          <w:sz w:val="24"/>
          <w:szCs w:val="24"/>
        </w:rPr>
        <w:t xml:space="preserve"> 202</w:t>
      </w:r>
      <w:r w:rsidR="00807447">
        <w:rPr>
          <w:rFonts w:ascii="Arial" w:hAnsi="Arial" w:cs="Arial"/>
          <w:b/>
          <w:sz w:val="24"/>
          <w:szCs w:val="24"/>
        </w:rPr>
        <w:t>3</w:t>
      </w:r>
      <w:r w:rsidRPr="00C61467">
        <w:rPr>
          <w:rFonts w:ascii="Arial" w:hAnsi="Arial" w:cs="Arial"/>
          <w:b/>
          <w:sz w:val="24"/>
          <w:szCs w:val="24"/>
        </w:rPr>
        <w:t>. godine (</w:t>
      </w:r>
      <w:r w:rsidR="003D04FD">
        <w:rPr>
          <w:rFonts w:ascii="Arial" w:hAnsi="Arial" w:cs="Arial"/>
          <w:b/>
          <w:sz w:val="24"/>
          <w:szCs w:val="24"/>
        </w:rPr>
        <w:t>utorak</w:t>
      </w:r>
      <w:r w:rsidRPr="00C61467">
        <w:rPr>
          <w:rFonts w:ascii="Arial" w:hAnsi="Arial" w:cs="Arial"/>
          <w:b/>
          <w:sz w:val="24"/>
          <w:szCs w:val="24"/>
        </w:rPr>
        <w:t>) u prostorijama Policijske uprave koprivničko-križevačke, Koprivnica, Trg Eugena Kumičića 18</w:t>
      </w:r>
      <w:r w:rsidR="00F826A0" w:rsidRPr="00C61467">
        <w:rPr>
          <w:rFonts w:ascii="Arial" w:hAnsi="Arial" w:cs="Arial"/>
          <w:b/>
          <w:sz w:val="24"/>
          <w:szCs w:val="24"/>
        </w:rPr>
        <w:t>, nakon testiranja</w:t>
      </w:r>
      <w:r w:rsidRPr="00C61467">
        <w:rPr>
          <w:rFonts w:ascii="Arial" w:hAnsi="Arial" w:cs="Arial"/>
          <w:b/>
          <w:sz w:val="24"/>
          <w:szCs w:val="24"/>
        </w:rPr>
        <w:t>.</w:t>
      </w:r>
    </w:p>
    <w:p w:rsidR="002A3FA2" w:rsidRPr="00C61467" w:rsidRDefault="002A3FA2" w:rsidP="00D17E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1"/>
        </w:rPr>
      </w:pPr>
      <w:r w:rsidRPr="00C61467">
        <w:rPr>
          <w:rFonts w:ascii="Arial" w:hAnsi="Arial" w:cs="Arial"/>
          <w:sz w:val="24"/>
          <w:szCs w:val="21"/>
        </w:rPr>
        <w:t>Komisija u razgovoru s kandidatima/</w:t>
      </w:r>
      <w:proofErr w:type="spellStart"/>
      <w:r w:rsidRPr="00C61467">
        <w:rPr>
          <w:rFonts w:ascii="Arial" w:hAnsi="Arial" w:cs="Arial"/>
          <w:sz w:val="24"/>
          <w:szCs w:val="21"/>
        </w:rPr>
        <w:t>kinjama</w:t>
      </w:r>
      <w:proofErr w:type="spellEnd"/>
      <w:r w:rsidRPr="00C61467">
        <w:rPr>
          <w:rFonts w:ascii="Arial" w:hAnsi="Arial" w:cs="Arial"/>
          <w:sz w:val="24"/>
          <w:szCs w:val="21"/>
        </w:rPr>
        <w:t xml:space="preserve"> utvrđuje interese, profesionalne ciljeve i motivaciju kandidata za rad u državnoj službi na poslovima radnog mjesta za koje se natjecao. Rezultati intervjua vrednuju se bodovima od 0 do 10 bodova. Smatra se da je kandidat zadovoljio na razgovoru (intervjuu) ako je dobio najmanje 5 bodova.</w:t>
      </w:r>
    </w:p>
    <w:p w:rsidR="002A3FA2" w:rsidRPr="00C61467" w:rsidRDefault="002A3FA2" w:rsidP="00D17E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1"/>
        </w:rPr>
      </w:pPr>
      <w:r w:rsidRPr="00C61467">
        <w:rPr>
          <w:rFonts w:ascii="Arial" w:hAnsi="Arial" w:cs="Arial"/>
          <w:sz w:val="24"/>
          <w:szCs w:val="21"/>
        </w:rPr>
        <w:t>Za vrijeme testiranja kandidati su dužni poštivati kućni red i postupat</w:t>
      </w:r>
      <w:r w:rsidR="00664E61" w:rsidRPr="00C61467">
        <w:rPr>
          <w:rFonts w:ascii="Arial" w:hAnsi="Arial" w:cs="Arial"/>
          <w:sz w:val="24"/>
          <w:szCs w:val="21"/>
        </w:rPr>
        <w:t xml:space="preserve">i </w:t>
      </w:r>
      <w:r w:rsidRPr="00C61467">
        <w:rPr>
          <w:rFonts w:ascii="Arial" w:hAnsi="Arial" w:cs="Arial"/>
          <w:sz w:val="24"/>
          <w:szCs w:val="21"/>
        </w:rPr>
        <w:t xml:space="preserve">prema uputama službenih osoba. U slučaju kršenja kućnog reda ili nepridržavanja uputa službenih osoba kandidati će biti udaljeni s testiranja te će se smatrati da su povukli prijavu na </w:t>
      </w:r>
      <w:r w:rsidR="00C64DC5">
        <w:rPr>
          <w:rFonts w:ascii="Arial" w:hAnsi="Arial" w:cs="Arial"/>
          <w:sz w:val="24"/>
          <w:szCs w:val="21"/>
        </w:rPr>
        <w:t>javni natječaj</w:t>
      </w:r>
      <w:r w:rsidRPr="00C61467">
        <w:rPr>
          <w:rFonts w:ascii="Arial" w:hAnsi="Arial" w:cs="Arial"/>
          <w:sz w:val="24"/>
          <w:szCs w:val="21"/>
        </w:rPr>
        <w:t>.</w:t>
      </w:r>
    </w:p>
    <w:p w:rsidR="002A3FA2" w:rsidRPr="00C61467" w:rsidRDefault="001F1E99" w:rsidP="00D17E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1"/>
        </w:rPr>
      </w:pPr>
      <w:r>
        <w:rPr>
          <w:rFonts w:ascii="Arial" w:hAnsi="Arial" w:cs="Arial"/>
          <w:sz w:val="24"/>
          <w:szCs w:val="21"/>
        </w:rPr>
        <w:t>Nakon provedenog intervjua K</w:t>
      </w:r>
      <w:r w:rsidR="002A3FA2" w:rsidRPr="00C61467">
        <w:rPr>
          <w:rFonts w:ascii="Arial" w:hAnsi="Arial" w:cs="Arial"/>
          <w:sz w:val="24"/>
          <w:szCs w:val="21"/>
        </w:rPr>
        <w:t>omisija utvrđuje rang listu kandidata prema ukupnom broju bodova ostvarenih na provjeri znanja i intervjuu. Na rang listi se navode samo kandidati koji su zadovoljili na provjeri znanja i intervjuu.</w:t>
      </w:r>
    </w:p>
    <w:p w:rsidR="002A3FA2" w:rsidRPr="00C61467" w:rsidRDefault="002A3FA2" w:rsidP="00D17E6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1"/>
        </w:rPr>
      </w:pPr>
      <w:r w:rsidRPr="00C61467">
        <w:rPr>
          <w:rFonts w:ascii="Arial" w:hAnsi="Arial" w:cs="Arial"/>
          <w:sz w:val="24"/>
          <w:szCs w:val="21"/>
        </w:rPr>
        <w:t xml:space="preserve">O rezultatima </w:t>
      </w:r>
      <w:r w:rsidR="00C64DC5">
        <w:rPr>
          <w:rFonts w:ascii="Arial" w:hAnsi="Arial" w:cs="Arial"/>
          <w:sz w:val="24"/>
          <w:szCs w:val="21"/>
        </w:rPr>
        <w:t>javnog natječaj</w:t>
      </w:r>
      <w:r w:rsidRPr="00C61467">
        <w:rPr>
          <w:rFonts w:ascii="Arial" w:hAnsi="Arial" w:cs="Arial"/>
          <w:sz w:val="24"/>
          <w:szCs w:val="21"/>
        </w:rPr>
        <w:t>a kandidati će biti obaviješteni javnom objavom rješenja o prijmu u državnu službu izabranog kandidata/kinje na web stranici Ministarstva pravosuđa i uprave </w:t>
      </w:r>
      <w:hyperlink r:id="rId8" w:history="1">
        <w:r w:rsidR="001F1E99" w:rsidRPr="00240CBE">
          <w:rPr>
            <w:rStyle w:val="Hiperveza"/>
            <w:rFonts w:ascii="Arial" w:hAnsi="Arial" w:cs="Arial"/>
            <w:sz w:val="24"/>
            <w:szCs w:val="21"/>
          </w:rPr>
          <w:t>https://mpu.gov.hr</w:t>
        </w:r>
      </w:hyperlink>
      <w:r w:rsidR="00C07787" w:rsidRPr="00C61467">
        <w:rPr>
          <w:rFonts w:ascii="Arial" w:hAnsi="Arial" w:cs="Arial"/>
          <w:sz w:val="24"/>
          <w:szCs w:val="21"/>
        </w:rPr>
        <w:t xml:space="preserve"> i web stranici Policijske uprave koprivničko-križevačke </w:t>
      </w:r>
      <w:hyperlink r:id="rId9" w:history="1">
        <w:r w:rsidR="001F1E99" w:rsidRPr="00240CBE">
          <w:rPr>
            <w:rStyle w:val="Hiperveza"/>
            <w:rFonts w:ascii="Arial" w:eastAsia="Times New Roman" w:hAnsi="Arial" w:cs="Arial"/>
            <w:sz w:val="24"/>
            <w:szCs w:val="24"/>
            <w:lang w:eastAsia="hr-HR"/>
          </w:rPr>
          <w:t>https://koprivnicko-krizevacka.policija.gov.hr</w:t>
        </w:r>
      </w:hyperlink>
    </w:p>
    <w:p w:rsidR="00DF0823" w:rsidRPr="00C61467" w:rsidRDefault="002A3FA2" w:rsidP="00D17E6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Cs w:val="21"/>
          <w:shd w:val="clear" w:color="auto" w:fill="FFFFFF"/>
        </w:rPr>
      </w:pPr>
      <w:r w:rsidRPr="00C61467">
        <w:rPr>
          <w:rFonts w:ascii="Arial" w:hAnsi="Arial" w:cs="Arial"/>
          <w:sz w:val="24"/>
          <w:szCs w:val="21"/>
        </w:rPr>
        <w:t>Dostava svim kandidatima smatra se obavljenom istekom osmog dana od objave na web stranici Ministarstva pravosuđa i uprave.</w:t>
      </w:r>
      <w:r w:rsidRPr="00C61467">
        <w:rPr>
          <w:rFonts w:ascii="Arial" w:hAnsi="Arial" w:cs="Arial"/>
          <w:szCs w:val="21"/>
          <w:shd w:val="clear" w:color="auto" w:fill="FFFFFF"/>
        </w:rPr>
        <w:t> </w:t>
      </w:r>
      <w:r w:rsidRPr="00C61467">
        <w:rPr>
          <w:rFonts w:ascii="Arial" w:hAnsi="Arial" w:cs="Arial"/>
          <w:szCs w:val="21"/>
        </w:rPr>
        <w:br/>
      </w:r>
      <w:r w:rsidRPr="00C61467">
        <w:rPr>
          <w:rFonts w:ascii="Arial" w:hAnsi="Arial" w:cs="Arial"/>
          <w:szCs w:val="21"/>
          <w:shd w:val="clear" w:color="auto" w:fill="FFFFFF"/>
        </w:rPr>
        <w:t> </w:t>
      </w:r>
    </w:p>
    <w:p w:rsidR="00D17E67" w:rsidRPr="00C61467" w:rsidRDefault="00D17E67" w:rsidP="00D17E6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sz w:val="24"/>
          <w:szCs w:val="21"/>
        </w:rPr>
      </w:pPr>
    </w:p>
    <w:p w:rsidR="00FF37F3" w:rsidRPr="00C61467" w:rsidRDefault="005F4610" w:rsidP="00587E96">
      <w:pPr>
        <w:jc w:val="right"/>
        <w:rPr>
          <w:rFonts w:ascii="Arial" w:hAnsi="Arial" w:cs="Arial"/>
          <w:sz w:val="24"/>
          <w:szCs w:val="24"/>
        </w:rPr>
      </w:pPr>
      <w:r w:rsidRPr="00C61467">
        <w:rPr>
          <w:rFonts w:ascii="Arial" w:hAnsi="Arial" w:cs="Arial"/>
          <w:sz w:val="24"/>
          <w:szCs w:val="24"/>
        </w:rPr>
        <w:t xml:space="preserve">Komisija za provedbu </w:t>
      </w:r>
      <w:r w:rsidR="00C64DC5">
        <w:rPr>
          <w:rFonts w:ascii="Arial" w:hAnsi="Arial" w:cs="Arial"/>
          <w:sz w:val="24"/>
          <w:szCs w:val="24"/>
        </w:rPr>
        <w:t>javnog natječaj</w:t>
      </w:r>
      <w:r w:rsidR="00664E61" w:rsidRPr="00C61467">
        <w:rPr>
          <w:rFonts w:ascii="Arial" w:hAnsi="Arial" w:cs="Arial"/>
          <w:sz w:val="24"/>
          <w:szCs w:val="24"/>
        </w:rPr>
        <w:t>a</w:t>
      </w:r>
    </w:p>
    <w:sectPr w:rsidR="00FF37F3" w:rsidRPr="00C61467" w:rsidSect="003D04FD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7C41"/>
    <w:multiLevelType w:val="multilevel"/>
    <w:tmpl w:val="34389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A4D22"/>
    <w:multiLevelType w:val="multilevel"/>
    <w:tmpl w:val="C186D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26629"/>
    <w:multiLevelType w:val="multilevel"/>
    <w:tmpl w:val="D9ECD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F65F8"/>
    <w:multiLevelType w:val="multilevel"/>
    <w:tmpl w:val="56E4E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604D44"/>
    <w:multiLevelType w:val="multilevel"/>
    <w:tmpl w:val="E10A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D47E3"/>
    <w:multiLevelType w:val="multilevel"/>
    <w:tmpl w:val="176E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437B1"/>
    <w:multiLevelType w:val="hybridMultilevel"/>
    <w:tmpl w:val="F5B853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82960"/>
    <w:multiLevelType w:val="multilevel"/>
    <w:tmpl w:val="06649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715F7E"/>
    <w:multiLevelType w:val="hybridMultilevel"/>
    <w:tmpl w:val="D4A08FE0"/>
    <w:lvl w:ilvl="0" w:tplc="271E07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1A22A8"/>
    <w:multiLevelType w:val="hybridMultilevel"/>
    <w:tmpl w:val="8A66F726"/>
    <w:lvl w:ilvl="0" w:tplc="138C3D14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64FB2"/>
    <w:multiLevelType w:val="multilevel"/>
    <w:tmpl w:val="4E7EA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B0BA1"/>
    <w:multiLevelType w:val="multilevel"/>
    <w:tmpl w:val="8560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AC82327"/>
    <w:multiLevelType w:val="hybridMultilevel"/>
    <w:tmpl w:val="AC7A7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D39D3"/>
    <w:multiLevelType w:val="hybridMultilevel"/>
    <w:tmpl w:val="CE3C7FFE"/>
    <w:lvl w:ilvl="0" w:tplc="397467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61065F"/>
    <w:multiLevelType w:val="hybridMultilevel"/>
    <w:tmpl w:val="232489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12"/>
  </w:num>
  <w:num w:numId="6">
    <w:abstractNumId w:val="12"/>
  </w:num>
  <w:num w:numId="7">
    <w:abstractNumId w:val="9"/>
  </w:num>
  <w:num w:numId="8">
    <w:abstractNumId w:val="6"/>
  </w:num>
  <w:num w:numId="9">
    <w:abstractNumId w:val="14"/>
  </w:num>
  <w:num w:numId="10">
    <w:abstractNumId w:val="13"/>
  </w:num>
  <w:num w:numId="11">
    <w:abstractNumId w:val="11"/>
  </w:num>
  <w:num w:numId="12">
    <w:abstractNumId w:val="3"/>
  </w:num>
  <w:num w:numId="13">
    <w:abstractNumId w:val="2"/>
  </w:num>
  <w:num w:numId="14">
    <w:abstractNumId w:val="10"/>
    <w:lvlOverride w:ilvl="0">
      <w:startOverride w:val="2"/>
    </w:lvlOverride>
  </w:num>
  <w:num w:numId="15">
    <w:abstractNumId w:val="10"/>
    <w:lvlOverride w:ilvl="0">
      <w:startOverride w:val="3"/>
    </w:lvlOverride>
  </w:num>
  <w:num w:numId="16">
    <w:abstractNumId w:val="10"/>
    <w:lvlOverride w:ilvl="0">
      <w:startOverride w:val="4"/>
    </w:lvlOverride>
  </w:num>
  <w:num w:numId="17">
    <w:abstractNumId w:val="10"/>
    <w:lvlOverride w:ilvl="0">
      <w:startOverride w:val="5"/>
    </w:lvlOverride>
  </w:num>
  <w:num w:numId="18">
    <w:abstractNumId w:val="4"/>
  </w:num>
  <w:num w:numId="19">
    <w:abstractNumId w:val="0"/>
    <w:lvlOverride w:ilvl="0">
      <w:startOverride w:val="6"/>
    </w:lvlOverride>
  </w:num>
  <w:num w:numId="20">
    <w:abstractNumId w:val="0"/>
    <w:lvlOverride w:ilvl="0">
      <w:startOverride w:val="7"/>
    </w:lvlOverride>
  </w:num>
  <w:num w:numId="21">
    <w:abstractNumId w:val="0"/>
    <w:lvlOverride w:ilvl="0">
      <w:startOverride w:val="8"/>
    </w:lvlOverride>
  </w:num>
  <w:num w:numId="22">
    <w:abstractNumId w:val="0"/>
    <w:lvlOverride w:ilvl="0">
      <w:startOverride w:val="9"/>
    </w:lvlOverride>
  </w:num>
  <w:num w:numId="23">
    <w:abstractNumId w:val="0"/>
    <w:lvlOverride w:ilvl="0">
      <w:startOverride w:val="10"/>
    </w:lvlOverride>
  </w:num>
  <w:num w:numId="24">
    <w:abstractNumId w:val="0"/>
    <w:lvlOverride w:ilvl="0">
      <w:startOverride w:val="11"/>
    </w:lvlOverride>
  </w:num>
  <w:num w:numId="25">
    <w:abstractNumId w:val="0"/>
    <w:lvlOverride w:ilvl="0">
      <w:startOverride w:val="1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9BB"/>
    <w:rsid w:val="00112FC2"/>
    <w:rsid w:val="00114B54"/>
    <w:rsid w:val="00160B8E"/>
    <w:rsid w:val="001741DE"/>
    <w:rsid w:val="001940BC"/>
    <w:rsid w:val="001C1316"/>
    <w:rsid w:val="001F1E99"/>
    <w:rsid w:val="00270745"/>
    <w:rsid w:val="002A3FA2"/>
    <w:rsid w:val="00336A76"/>
    <w:rsid w:val="00337200"/>
    <w:rsid w:val="00373867"/>
    <w:rsid w:val="003D04FD"/>
    <w:rsid w:val="0049234C"/>
    <w:rsid w:val="004A29BB"/>
    <w:rsid w:val="004D12FC"/>
    <w:rsid w:val="00587E96"/>
    <w:rsid w:val="005F4610"/>
    <w:rsid w:val="00643235"/>
    <w:rsid w:val="00664E61"/>
    <w:rsid w:val="00675636"/>
    <w:rsid w:val="00692326"/>
    <w:rsid w:val="006F1462"/>
    <w:rsid w:val="00702335"/>
    <w:rsid w:val="0076077D"/>
    <w:rsid w:val="00807447"/>
    <w:rsid w:val="00812008"/>
    <w:rsid w:val="008A7A16"/>
    <w:rsid w:val="008E1E25"/>
    <w:rsid w:val="00966E90"/>
    <w:rsid w:val="00973A9F"/>
    <w:rsid w:val="009A3F31"/>
    <w:rsid w:val="009C65EB"/>
    <w:rsid w:val="00A920C2"/>
    <w:rsid w:val="00B35AE2"/>
    <w:rsid w:val="00B854DC"/>
    <w:rsid w:val="00B85711"/>
    <w:rsid w:val="00C07787"/>
    <w:rsid w:val="00C61467"/>
    <w:rsid w:val="00C64DC5"/>
    <w:rsid w:val="00CA3B51"/>
    <w:rsid w:val="00CD03DB"/>
    <w:rsid w:val="00D17E67"/>
    <w:rsid w:val="00DF0823"/>
    <w:rsid w:val="00E01D2C"/>
    <w:rsid w:val="00E21828"/>
    <w:rsid w:val="00E676AE"/>
    <w:rsid w:val="00F36B07"/>
    <w:rsid w:val="00F826A0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012A6-B936-4714-94D0-652620DF0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9BB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29BB"/>
    <w:pPr>
      <w:ind w:left="720"/>
      <w:contextualSpacing/>
    </w:pPr>
  </w:style>
  <w:style w:type="paragraph" w:customStyle="1" w:styleId="Default">
    <w:name w:val="Default"/>
    <w:rsid w:val="00B85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FF37F3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FF3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7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41DE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2A3FA2"/>
    <w:rPr>
      <w:b/>
      <w:bCs/>
    </w:rPr>
  </w:style>
  <w:style w:type="paragraph" w:customStyle="1" w:styleId="box8344362">
    <w:name w:val="box_8344362"/>
    <w:basedOn w:val="Normal"/>
    <w:rsid w:val="00C61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2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u.gov.hr" TargetMode="External"/><Relationship Id="rId3" Type="http://schemas.openxmlformats.org/officeDocument/2006/relationships/styles" Target="styles.xml"/><Relationship Id="rId7" Type="http://schemas.openxmlformats.org/officeDocument/2006/relationships/hyperlink" Target="http://koprivnicko-krizevacka.policija.gov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privnicko-krizevacka.policija.gov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F5D43-4A20-4CED-884F-B02A9215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Komadina Tamara</dc:creator>
  <cp:lastModifiedBy>Brankica Gluhak</cp:lastModifiedBy>
  <cp:revision>2</cp:revision>
  <cp:lastPrinted>2023-06-07T05:30:00Z</cp:lastPrinted>
  <dcterms:created xsi:type="dcterms:W3CDTF">2023-06-07T10:20:00Z</dcterms:created>
  <dcterms:modified xsi:type="dcterms:W3CDTF">2023-06-07T10:20:00Z</dcterms:modified>
</cp:coreProperties>
</file>